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03C692" w14:textId="238D2E28" w:rsidR="00B92888" w:rsidRPr="00C552AB" w:rsidRDefault="00B92888" w:rsidP="00BE7706">
      <w:pPr>
        <w:spacing w:after="0" w:line="240" w:lineRule="auto"/>
        <w:ind w:firstLine="720"/>
        <w:jc w:val="center"/>
        <w:rPr>
          <w:rFonts w:ascii="Garamond" w:eastAsia="Batang" w:hAnsi="Garamond" w:cs="Times New Roman"/>
          <w:b/>
          <w:bCs/>
          <w:sz w:val="36"/>
          <w:szCs w:val="36"/>
        </w:rPr>
      </w:pPr>
      <w:r w:rsidRPr="00C552AB">
        <w:rPr>
          <w:rFonts w:ascii="Garamond" w:eastAsia="Batang" w:hAnsi="Garamond" w:cs="Times New Roman"/>
          <w:b/>
          <w:bCs/>
          <w:sz w:val="36"/>
          <w:szCs w:val="36"/>
        </w:rPr>
        <w:t>Allie Farone</w:t>
      </w:r>
      <w:r w:rsidR="00D80630">
        <w:rPr>
          <w:rFonts w:ascii="Garamond" w:eastAsia="Batang" w:hAnsi="Garamond" w:cs="Times New Roman"/>
          <w:b/>
          <w:bCs/>
          <w:sz w:val="36"/>
          <w:szCs w:val="36"/>
        </w:rPr>
        <w:t>, MS</w:t>
      </w:r>
    </w:p>
    <w:p w14:paraId="492E0A3D" w14:textId="05840EC5" w:rsidR="00EB1727" w:rsidRPr="00C552AB" w:rsidRDefault="00B92888" w:rsidP="00140528">
      <w:pPr>
        <w:spacing w:after="0" w:line="240" w:lineRule="auto"/>
        <w:jc w:val="center"/>
        <w:rPr>
          <w:rFonts w:ascii="Garamond" w:eastAsia="Batang" w:hAnsi="Garamond" w:cs="Times New Roman"/>
          <w:sz w:val="24"/>
          <w:szCs w:val="24"/>
        </w:rPr>
      </w:pPr>
      <w:r w:rsidRPr="00C552AB">
        <w:rPr>
          <w:rFonts w:ascii="Garamond" w:eastAsia="Batang" w:hAnsi="Garamond" w:cs="Times New Roman"/>
          <w:sz w:val="24"/>
          <w:szCs w:val="24"/>
        </w:rPr>
        <w:t xml:space="preserve">(518) 428- 3899 </w:t>
      </w:r>
      <w:r w:rsidR="007B7BD5">
        <w:rPr>
          <w:rFonts w:ascii="Garamond" w:eastAsia="Batang" w:hAnsi="Garamond" w:cs="Times New Roman"/>
          <w:sz w:val="24"/>
          <w:szCs w:val="24"/>
        </w:rPr>
        <w:t xml:space="preserve"> </w:t>
      </w:r>
      <w:r w:rsidR="007B7BD5">
        <w:rPr>
          <w:rFonts w:ascii="Garamond" w:eastAsia="Batang" w:hAnsi="Garamond" w:cs="Times New Roman"/>
          <w:sz w:val="24"/>
          <w:szCs w:val="24"/>
        </w:rPr>
        <w:sym w:font="Symbol" w:char="F0A8"/>
      </w:r>
      <w:r w:rsidR="007B7BD5">
        <w:rPr>
          <w:rFonts w:ascii="Garamond" w:eastAsia="Batang" w:hAnsi="Garamond" w:cs="Times New Roman"/>
          <w:sz w:val="24"/>
          <w:szCs w:val="24"/>
        </w:rPr>
        <w:t xml:space="preserve"> </w:t>
      </w:r>
      <w:r w:rsidRPr="00C552AB">
        <w:rPr>
          <w:rFonts w:ascii="Garamond" w:eastAsia="Batang" w:hAnsi="Garamond" w:cs="Times New Roman"/>
          <w:sz w:val="24"/>
          <w:szCs w:val="24"/>
        </w:rPr>
        <w:t xml:space="preserve"> </w:t>
      </w:r>
      <w:r w:rsidR="007B7BD5" w:rsidRPr="00C552AB">
        <w:rPr>
          <w:rFonts w:ascii="Garamond" w:eastAsia="Batang" w:hAnsi="Garamond" w:cs="Times New Roman"/>
          <w:sz w:val="24"/>
          <w:szCs w:val="24"/>
        </w:rPr>
        <w:t>a</w:t>
      </w:r>
      <w:r w:rsidR="000819FF">
        <w:rPr>
          <w:rFonts w:ascii="Garamond" w:eastAsia="Batang" w:hAnsi="Garamond" w:cs="Times New Roman"/>
          <w:sz w:val="24"/>
          <w:szCs w:val="24"/>
        </w:rPr>
        <w:t>.</w:t>
      </w:r>
      <w:r w:rsidR="007B7BD5" w:rsidRPr="00C552AB">
        <w:rPr>
          <w:rFonts w:ascii="Garamond" w:eastAsia="Batang" w:hAnsi="Garamond" w:cs="Times New Roman"/>
          <w:sz w:val="24"/>
          <w:szCs w:val="24"/>
        </w:rPr>
        <w:t>farone@</w:t>
      </w:r>
      <w:r w:rsidR="000819FF">
        <w:rPr>
          <w:rFonts w:ascii="Garamond" w:eastAsia="Batang" w:hAnsi="Garamond" w:cs="Times New Roman"/>
          <w:sz w:val="24"/>
          <w:szCs w:val="24"/>
        </w:rPr>
        <w:t>northeastern</w:t>
      </w:r>
      <w:r w:rsidR="007B7BD5" w:rsidRPr="00C552AB">
        <w:rPr>
          <w:rFonts w:ascii="Garamond" w:eastAsia="Batang" w:hAnsi="Garamond" w:cs="Times New Roman"/>
          <w:sz w:val="24"/>
          <w:szCs w:val="24"/>
        </w:rPr>
        <w:t>.edu</w:t>
      </w:r>
      <w:r w:rsidRPr="00C552AB">
        <w:rPr>
          <w:rFonts w:ascii="Garamond" w:eastAsia="Batang" w:hAnsi="Garamond" w:cs="Times New Roman"/>
          <w:sz w:val="24"/>
          <w:szCs w:val="24"/>
        </w:rPr>
        <w:t xml:space="preserve"> </w:t>
      </w:r>
      <w:r w:rsidR="007B7BD5">
        <w:rPr>
          <w:rFonts w:ascii="Garamond" w:eastAsia="Batang" w:hAnsi="Garamond" w:cs="Times New Roman"/>
          <w:sz w:val="24"/>
          <w:szCs w:val="24"/>
        </w:rPr>
        <w:t xml:space="preserve"> </w:t>
      </w:r>
      <w:r w:rsidR="007B7BD5">
        <w:rPr>
          <w:rFonts w:ascii="Garamond" w:eastAsia="Batang" w:hAnsi="Garamond" w:cs="Times New Roman"/>
          <w:sz w:val="24"/>
          <w:szCs w:val="24"/>
        </w:rPr>
        <w:sym w:font="Symbol" w:char="F0A8"/>
      </w:r>
      <w:r w:rsidR="007B7BD5">
        <w:rPr>
          <w:rFonts w:ascii="Garamond" w:eastAsia="Batang" w:hAnsi="Garamond" w:cs="Times New Roman"/>
          <w:sz w:val="24"/>
          <w:szCs w:val="24"/>
        </w:rPr>
        <w:t xml:space="preserve">  </w:t>
      </w:r>
      <w:r w:rsidR="007B7BD5" w:rsidRPr="00C552AB">
        <w:rPr>
          <w:rFonts w:ascii="Garamond" w:eastAsia="Batang" w:hAnsi="Garamond" w:cs="Times New Roman"/>
          <w:sz w:val="24"/>
          <w:szCs w:val="24"/>
        </w:rPr>
        <w:t>linkedin.com/in/allie-farone-533967194</w:t>
      </w:r>
      <w:r w:rsidRPr="00C552AB">
        <w:rPr>
          <w:rFonts w:ascii="Garamond" w:eastAsia="Batang" w:hAnsi="Garamond" w:cs="Times New Roman"/>
          <w:sz w:val="24"/>
          <w:szCs w:val="24"/>
        </w:rPr>
        <w:t xml:space="preserve">                                                                </w:t>
      </w:r>
      <w:r w:rsidR="00C552AB">
        <w:rPr>
          <w:rFonts w:ascii="Garamond" w:eastAsia="Batang" w:hAnsi="Garamond" w:cs="Times New Roman"/>
          <w:sz w:val="24"/>
          <w:szCs w:val="24"/>
        </w:rPr>
        <w:t xml:space="preserve"> </w:t>
      </w:r>
      <w:r w:rsidRPr="00C552AB">
        <w:rPr>
          <w:rFonts w:ascii="Garamond" w:eastAsia="Batang" w:hAnsi="Garamond" w:cs="Times New Roman"/>
          <w:sz w:val="24"/>
          <w:szCs w:val="24"/>
        </w:rPr>
        <w:t xml:space="preserve">  </w:t>
      </w:r>
    </w:p>
    <w:p w14:paraId="17AE760C" w14:textId="23DBD22C" w:rsidR="00F4273F" w:rsidRPr="00D81FE4" w:rsidRDefault="00F4273F" w:rsidP="00D81FE4">
      <w:pPr>
        <w:spacing w:before="240" w:line="240" w:lineRule="auto"/>
        <w:rPr>
          <w:rFonts w:ascii="Garamond" w:eastAsia="Batang" w:hAnsi="Garamond" w:cs="Times New Roman"/>
          <w:b/>
          <w:bCs/>
          <w:sz w:val="24"/>
          <w:szCs w:val="24"/>
        </w:rPr>
      </w:pPr>
      <w:r w:rsidRPr="00C552AB">
        <w:rPr>
          <w:rFonts w:ascii="Garamond" w:eastAsia="Batang" w:hAnsi="Garamond" w:cs="Times New Roman"/>
          <w:b/>
          <w:bCs/>
          <w:sz w:val="24"/>
          <w:szCs w:val="24"/>
        </w:rPr>
        <w:t>Education</w:t>
      </w:r>
    </w:p>
    <w:p w14:paraId="1AF36076" w14:textId="75C52969" w:rsidR="00F4273F" w:rsidRPr="00C552AB" w:rsidRDefault="00F4273F" w:rsidP="00F4273F">
      <w:pPr>
        <w:pStyle w:val="ListParagraph"/>
        <w:spacing w:line="240" w:lineRule="auto"/>
        <w:ind w:left="0"/>
        <w:rPr>
          <w:rFonts w:ascii="Garamond" w:eastAsia="Batang" w:hAnsi="Garamond" w:cs="Times New Roman"/>
          <w:b/>
          <w:bCs/>
          <w:sz w:val="24"/>
          <w:szCs w:val="24"/>
        </w:rPr>
      </w:pPr>
      <w:r w:rsidRPr="00C552AB">
        <w:rPr>
          <w:rFonts w:ascii="Garamond" w:eastAsia="Batang" w:hAnsi="Garamond" w:cs="Times New Roman"/>
          <w:b/>
          <w:bCs/>
          <w:sz w:val="24"/>
          <w:szCs w:val="24"/>
        </w:rPr>
        <w:t xml:space="preserve">2019 – 2020                            </w:t>
      </w:r>
      <w:r w:rsidR="00C552AB">
        <w:rPr>
          <w:rFonts w:ascii="Garamond" w:eastAsia="Batang" w:hAnsi="Garamond" w:cs="Times New Roman"/>
          <w:b/>
          <w:bCs/>
          <w:sz w:val="24"/>
          <w:szCs w:val="24"/>
        </w:rPr>
        <w:t xml:space="preserve">   </w:t>
      </w:r>
      <w:r w:rsidRPr="00C552AB">
        <w:rPr>
          <w:rFonts w:ascii="Garamond" w:eastAsia="Batang" w:hAnsi="Garamond" w:cs="Times New Roman"/>
          <w:b/>
          <w:bCs/>
          <w:sz w:val="24"/>
          <w:szCs w:val="24"/>
        </w:rPr>
        <w:t xml:space="preserve">University of Stirling, MSc in Psychological Research Methods                   </w:t>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00C552AB">
        <w:rPr>
          <w:rFonts w:ascii="Garamond" w:eastAsia="Batang" w:hAnsi="Garamond" w:cs="Times New Roman"/>
          <w:b/>
          <w:bCs/>
          <w:sz w:val="24"/>
          <w:szCs w:val="24"/>
        </w:rPr>
        <w:t xml:space="preserve"> </w:t>
      </w:r>
      <w:r w:rsidRPr="00C552AB">
        <w:rPr>
          <w:rFonts w:ascii="Garamond" w:eastAsia="Batang" w:hAnsi="Garamond" w:cs="Times New Roman"/>
          <w:b/>
          <w:bCs/>
          <w:sz w:val="24"/>
          <w:szCs w:val="24"/>
        </w:rPr>
        <w:t>(Neuropsychology and Cognition)</w:t>
      </w:r>
    </w:p>
    <w:p w14:paraId="05C847E4" w14:textId="171644AE" w:rsidR="00F4273F" w:rsidRPr="00C552AB" w:rsidRDefault="00F4273F" w:rsidP="00A01D20">
      <w:pPr>
        <w:pStyle w:val="ListParagraph"/>
        <w:numPr>
          <w:ilvl w:val="0"/>
          <w:numId w:val="9"/>
        </w:numPr>
        <w:spacing w:line="240" w:lineRule="auto"/>
        <w:rPr>
          <w:rFonts w:ascii="Garamond" w:eastAsia="Batang" w:hAnsi="Garamond" w:cs="Times New Roman"/>
          <w:b/>
          <w:bCs/>
          <w:sz w:val="24"/>
          <w:szCs w:val="24"/>
        </w:rPr>
      </w:pPr>
      <w:r w:rsidRPr="00C552AB">
        <w:rPr>
          <w:rFonts w:ascii="Garamond" w:eastAsia="Batang" w:hAnsi="Garamond" w:cs="Times New Roman"/>
          <w:sz w:val="24"/>
          <w:szCs w:val="24"/>
        </w:rPr>
        <w:t>Modules extensively covered forms of data analysis</w:t>
      </w:r>
      <w:r w:rsidR="00F719CA" w:rsidRPr="00C552AB">
        <w:rPr>
          <w:rFonts w:ascii="Garamond" w:eastAsia="Batang" w:hAnsi="Garamond" w:cs="Times New Roman"/>
          <w:sz w:val="24"/>
          <w:szCs w:val="24"/>
        </w:rPr>
        <w:t xml:space="preserve">, </w:t>
      </w:r>
      <w:r w:rsidRPr="00C552AB">
        <w:rPr>
          <w:rFonts w:ascii="Garamond" w:eastAsia="Batang" w:hAnsi="Garamond" w:cs="Times New Roman"/>
          <w:sz w:val="24"/>
          <w:szCs w:val="24"/>
        </w:rPr>
        <w:t>research methodology</w:t>
      </w:r>
      <w:r w:rsidR="00F719CA" w:rsidRPr="00C552AB">
        <w:rPr>
          <w:rFonts w:ascii="Garamond" w:eastAsia="Batang" w:hAnsi="Garamond" w:cs="Times New Roman"/>
          <w:sz w:val="24"/>
          <w:szCs w:val="24"/>
        </w:rPr>
        <w:t>, and various assessments and neuroimaging techniques used in Neuropsychological research</w:t>
      </w:r>
      <w:r w:rsidRPr="00C552AB">
        <w:rPr>
          <w:rFonts w:ascii="Garamond" w:eastAsia="Batang" w:hAnsi="Garamond" w:cs="Times New Roman"/>
          <w:sz w:val="24"/>
          <w:szCs w:val="24"/>
        </w:rPr>
        <w:t xml:space="preserve">. </w:t>
      </w:r>
    </w:p>
    <w:p w14:paraId="6F7AB211" w14:textId="07AAE81C" w:rsidR="00F4273F" w:rsidRPr="00C552AB" w:rsidRDefault="00FB4A4D" w:rsidP="00A01D20">
      <w:pPr>
        <w:pStyle w:val="ListParagraph"/>
        <w:numPr>
          <w:ilvl w:val="0"/>
          <w:numId w:val="9"/>
        </w:numPr>
        <w:spacing w:line="240" w:lineRule="auto"/>
        <w:rPr>
          <w:rFonts w:ascii="Garamond" w:eastAsia="Batang" w:hAnsi="Garamond" w:cs="Times New Roman"/>
          <w:b/>
          <w:bCs/>
          <w:sz w:val="24"/>
          <w:szCs w:val="24"/>
        </w:rPr>
      </w:pPr>
      <w:r w:rsidRPr="00C552AB">
        <w:rPr>
          <w:rFonts w:ascii="Garamond" w:eastAsia="Batang" w:hAnsi="Garamond" w:cs="Times New Roman"/>
          <w:sz w:val="24"/>
          <w:szCs w:val="24"/>
        </w:rPr>
        <w:t>Completed</w:t>
      </w:r>
      <w:r w:rsidR="00F4273F" w:rsidRPr="00C552AB">
        <w:rPr>
          <w:rFonts w:ascii="Garamond" w:eastAsia="Batang" w:hAnsi="Garamond" w:cs="Times New Roman"/>
          <w:sz w:val="24"/>
          <w:szCs w:val="24"/>
        </w:rPr>
        <w:t xml:space="preserve"> dissertation project titled “The Relationship of House Pet Ownership and Loss with Existential Thinking and Acceptance of One’s Own Mortality” </w:t>
      </w:r>
      <w:r w:rsidR="004E2C3D">
        <w:rPr>
          <w:rFonts w:ascii="Garamond" w:eastAsia="Batang" w:hAnsi="Garamond" w:cs="Times New Roman"/>
          <w:sz w:val="24"/>
          <w:szCs w:val="24"/>
        </w:rPr>
        <w:t xml:space="preserve">which </w:t>
      </w:r>
      <w:r w:rsidR="00F4273F" w:rsidRPr="00C552AB">
        <w:rPr>
          <w:rFonts w:ascii="Garamond" w:eastAsia="Batang" w:hAnsi="Garamond" w:cs="Times New Roman"/>
          <w:sz w:val="24"/>
          <w:szCs w:val="24"/>
        </w:rPr>
        <w:t>gave practical experience with R Studio and qualitative analysis.</w:t>
      </w:r>
    </w:p>
    <w:p w14:paraId="79F6D48D" w14:textId="42973B0F" w:rsidR="00EB1727" w:rsidRPr="00D81FE4" w:rsidRDefault="002417D6" w:rsidP="00A01D20">
      <w:pPr>
        <w:pStyle w:val="ListParagraph"/>
        <w:numPr>
          <w:ilvl w:val="0"/>
          <w:numId w:val="9"/>
        </w:numPr>
        <w:spacing w:line="240" w:lineRule="auto"/>
        <w:rPr>
          <w:rFonts w:ascii="Garamond" w:eastAsia="Batang" w:hAnsi="Garamond" w:cs="Times New Roman"/>
          <w:b/>
          <w:bCs/>
          <w:sz w:val="24"/>
          <w:szCs w:val="24"/>
        </w:rPr>
      </w:pPr>
      <w:r w:rsidRPr="00C552AB">
        <w:rPr>
          <w:rFonts w:ascii="Garamond" w:eastAsia="Batang" w:hAnsi="Garamond" w:cs="Times New Roman"/>
          <w:sz w:val="24"/>
          <w:szCs w:val="24"/>
        </w:rPr>
        <w:t>Independently e</w:t>
      </w:r>
      <w:r w:rsidR="00FB4A4D" w:rsidRPr="00C552AB">
        <w:rPr>
          <w:rFonts w:ascii="Garamond" w:eastAsia="Batang" w:hAnsi="Garamond" w:cs="Times New Roman"/>
          <w:sz w:val="24"/>
          <w:szCs w:val="24"/>
        </w:rPr>
        <w:t xml:space="preserve">stablished an </w:t>
      </w:r>
      <w:r w:rsidR="00130511" w:rsidRPr="00C552AB">
        <w:rPr>
          <w:rFonts w:ascii="Garamond" w:eastAsia="Batang" w:hAnsi="Garamond" w:cs="Times New Roman"/>
          <w:sz w:val="24"/>
          <w:szCs w:val="24"/>
        </w:rPr>
        <w:t>internship</w:t>
      </w:r>
      <w:r w:rsidR="00C319D1" w:rsidRPr="00C552AB">
        <w:rPr>
          <w:rFonts w:ascii="Garamond" w:eastAsia="Batang" w:hAnsi="Garamond" w:cs="Times New Roman"/>
          <w:sz w:val="24"/>
          <w:szCs w:val="24"/>
        </w:rPr>
        <w:t xml:space="preserve"> which provided </w:t>
      </w:r>
      <w:r w:rsidR="00130511" w:rsidRPr="00C552AB">
        <w:rPr>
          <w:rFonts w:ascii="Garamond" w:eastAsia="Batang" w:hAnsi="Garamond" w:cs="Times New Roman"/>
          <w:sz w:val="24"/>
          <w:szCs w:val="24"/>
        </w:rPr>
        <w:t xml:space="preserve">experience </w:t>
      </w:r>
      <w:r w:rsidR="00C319D1" w:rsidRPr="00C552AB">
        <w:rPr>
          <w:rFonts w:ascii="Garamond" w:eastAsia="Batang" w:hAnsi="Garamond" w:cs="Times New Roman"/>
          <w:sz w:val="24"/>
          <w:szCs w:val="24"/>
        </w:rPr>
        <w:t>working on</w:t>
      </w:r>
      <w:r w:rsidR="00130511" w:rsidRPr="00C552AB">
        <w:rPr>
          <w:rFonts w:ascii="Garamond" w:eastAsia="Batang" w:hAnsi="Garamond" w:cs="Times New Roman"/>
          <w:sz w:val="24"/>
          <w:szCs w:val="24"/>
        </w:rPr>
        <w:t xml:space="preserve"> research opportunities within various </w:t>
      </w:r>
      <w:r w:rsidR="002F6939" w:rsidRPr="00C552AB">
        <w:rPr>
          <w:rFonts w:ascii="Garamond" w:eastAsia="Batang" w:hAnsi="Garamond" w:cs="Times New Roman"/>
          <w:sz w:val="24"/>
          <w:szCs w:val="24"/>
        </w:rPr>
        <w:t xml:space="preserve">neuroimaging </w:t>
      </w:r>
      <w:r w:rsidR="00130511" w:rsidRPr="00C552AB">
        <w:rPr>
          <w:rFonts w:ascii="Garamond" w:eastAsia="Batang" w:hAnsi="Garamond" w:cs="Times New Roman"/>
          <w:sz w:val="24"/>
          <w:szCs w:val="24"/>
        </w:rPr>
        <w:t>labs</w:t>
      </w:r>
      <w:r w:rsidR="00C319D1" w:rsidRPr="00C552AB">
        <w:rPr>
          <w:rFonts w:ascii="Garamond" w:eastAsia="Batang" w:hAnsi="Garamond" w:cs="Times New Roman"/>
          <w:sz w:val="24"/>
          <w:szCs w:val="24"/>
        </w:rPr>
        <w:t xml:space="preserve"> that utilized</w:t>
      </w:r>
      <w:r w:rsidR="00130511" w:rsidRPr="00C552AB">
        <w:rPr>
          <w:rFonts w:ascii="Garamond" w:eastAsia="Batang" w:hAnsi="Garamond" w:cs="Times New Roman"/>
          <w:sz w:val="24"/>
          <w:szCs w:val="24"/>
        </w:rPr>
        <w:t xml:space="preserve"> MEG, EEG, and TMS.</w:t>
      </w:r>
    </w:p>
    <w:p w14:paraId="1F0BE507" w14:textId="77777777" w:rsidR="00D81FE4" w:rsidRPr="00C552AB" w:rsidRDefault="00D81FE4" w:rsidP="00D81FE4">
      <w:pPr>
        <w:spacing w:line="240" w:lineRule="auto"/>
        <w:rPr>
          <w:rFonts w:ascii="Garamond" w:eastAsia="Batang" w:hAnsi="Garamond" w:cs="Times New Roman"/>
          <w:b/>
          <w:bCs/>
          <w:sz w:val="24"/>
          <w:szCs w:val="24"/>
        </w:rPr>
      </w:pPr>
      <w:r w:rsidRPr="00C552AB">
        <w:rPr>
          <w:rFonts w:ascii="Garamond" w:eastAsia="Batang" w:hAnsi="Garamond" w:cs="Times New Roman"/>
          <w:b/>
          <w:bCs/>
          <w:sz w:val="24"/>
          <w:szCs w:val="24"/>
        </w:rPr>
        <w:t xml:space="preserve">2014 – 2018                         </w:t>
      </w:r>
      <w:r>
        <w:rPr>
          <w:rFonts w:ascii="Garamond" w:eastAsia="Batang" w:hAnsi="Garamond" w:cs="Times New Roman"/>
          <w:b/>
          <w:bCs/>
          <w:sz w:val="24"/>
          <w:szCs w:val="24"/>
        </w:rPr>
        <w:t xml:space="preserve"> </w:t>
      </w:r>
      <w:r w:rsidRPr="00C552AB">
        <w:rPr>
          <w:rFonts w:ascii="Garamond" w:eastAsia="Batang" w:hAnsi="Garamond" w:cs="Times New Roman"/>
          <w:b/>
          <w:bCs/>
          <w:sz w:val="24"/>
          <w:szCs w:val="24"/>
        </w:rPr>
        <w:t xml:space="preserve">  Stetson University, BA in Psychology/Minor in Creative Writing </w:t>
      </w:r>
    </w:p>
    <w:p w14:paraId="265DFB36" w14:textId="77777777" w:rsidR="00D81FE4" w:rsidRPr="00C552AB" w:rsidRDefault="00D81FE4" w:rsidP="00D81FE4">
      <w:pPr>
        <w:pStyle w:val="ListParagraph"/>
        <w:numPr>
          <w:ilvl w:val="0"/>
          <w:numId w:val="12"/>
        </w:numPr>
        <w:spacing w:line="240" w:lineRule="auto"/>
        <w:rPr>
          <w:rFonts w:ascii="Garamond" w:eastAsia="Batang" w:hAnsi="Garamond" w:cs="Times New Roman"/>
          <w:b/>
          <w:bCs/>
          <w:sz w:val="24"/>
          <w:szCs w:val="24"/>
        </w:rPr>
      </w:pPr>
      <w:r w:rsidRPr="00C552AB">
        <w:rPr>
          <w:rFonts w:ascii="Garamond" w:eastAsia="Batang" w:hAnsi="Garamond" w:cs="Times New Roman"/>
          <w:sz w:val="24"/>
          <w:szCs w:val="24"/>
        </w:rPr>
        <w:t>Courses provided education in a variety of psychology disciplines including Health Psychology, Cognitive Psychology, Clinical and Counseling, Forensic Psychology, and Abnormal Psychology.</w:t>
      </w:r>
    </w:p>
    <w:p w14:paraId="7E7B0CE5" w14:textId="46C02F61" w:rsidR="00D81FE4" w:rsidRPr="00C552AB" w:rsidRDefault="00D81FE4" w:rsidP="00D81FE4">
      <w:pPr>
        <w:pStyle w:val="ListParagraph"/>
        <w:numPr>
          <w:ilvl w:val="0"/>
          <w:numId w:val="12"/>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Designed and conducted a research project titled “The Relationship Between Affection Received in Childhood and Adolescence and Adult Psychological Well-Being” and used SPSS to perform analyses</w:t>
      </w:r>
      <w:r w:rsidR="001D2360">
        <w:rPr>
          <w:rFonts w:ascii="Garamond" w:eastAsia="Batang" w:hAnsi="Garamond" w:cs="Times New Roman"/>
          <w:sz w:val="24"/>
          <w:szCs w:val="24"/>
        </w:rPr>
        <w:t>.</w:t>
      </w:r>
    </w:p>
    <w:p w14:paraId="70DB7F65" w14:textId="71F8E7FA" w:rsidR="00D81FE4" w:rsidRPr="00D81FE4" w:rsidRDefault="00D81FE4" w:rsidP="00D81FE4">
      <w:pPr>
        <w:pStyle w:val="ListParagraph"/>
        <w:numPr>
          <w:ilvl w:val="0"/>
          <w:numId w:val="12"/>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Managed multiple leadership positions within different student organizations that allowed me to organize and present at events, recruit new members, and lead regular meetings with members.</w:t>
      </w:r>
    </w:p>
    <w:p w14:paraId="4C66824A" w14:textId="77777777" w:rsidR="00EB1727" w:rsidRPr="00C552AB" w:rsidRDefault="00EB1727" w:rsidP="00EB1727">
      <w:pPr>
        <w:spacing w:line="240" w:lineRule="auto"/>
        <w:rPr>
          <w:rFonts w:ascii="Garamond" w:eastAsia="Batang" w:hAnsi="Garamond" w:cs="Times New Roman"/>
          <w:b/>
          <w:bCs/>
          <w:sz w:val="24"/>
          <w:szCs w:val="24"/>
        </w:rPr>
      </w:pPr>
      <w:r w:rsidRPr="00C552AB">
        <w:rPr>
          <w:rFonts w:ascii="Garamond" w:eastAsia="Batang" w:hAnsi="Garamond" w:cs="Times New Roman"/>
          <w:b/>
          <w:bCs/>
          <w:sz w:val="24"/>
          <w:szCs w:val="24"/>
        </w:rPr>
        <w:t>Employment and Work Experience</w:t>
      </w:r>
    </w:p>
    <w:p w14:paraId="4315F100" w14:textId="07639CB9" w:rsidR="000819FF" w:rsidRPr="00C552AB" w:rsidRDefault="000819FF" w:rsidP="000819FF">
      <w:pPr>
        <w:spacing w:after="0" w:line="240" w:lineRule="auto"/>
        <w:rPr>
          <w:rFonts w:ascii="Garamond" w:eastAsia="Batang" w:hAnsi="Garamond" w:cs="Times New Roman"/>
          <w:b/>
          <w:bCs/>
          <w:sz w:val="24"/>
          <w:szCs w:val="24"/>
        </w:rPr>
      </w:pPr>
      <w:r>
        <w:rPr>
          <w:rFonts w:ascii="Garamond" w:eastAsia="Batang" w:hAnsi="Garamond" w:cs="Times New Roman"/>
          <w:b/>
          <w:bCs/>
          <w:sz w:val="24"/>
          <w:szCs w:val="24"/>
        </w:rPr>
        <w:t>July</w:t>
      </w:r>
      <w:r w:rsidRPr="00C552AB">
        <w:rPr>
          <w:rFonts w:ascii="Garamond" w:eastAsia="Batang" w:hAnsi="Garamond" w:cs="Times New Roman"/>
          <w:b/>
          <w:bCs/>
          <w:sz w:val="24"/>
          <w:szCs w:val="24"/>
        </w:rPr>
        <w:t xml:space="preserve"> 202</w:t>
      </w:r>
      <w:r>
        <w:rPr>
          <w:rFonts w:ascii="Garamond" w:eastAsia="Batang" w:hAnsi="Garamond" w:cs="Times New Roman"/>
          <w:b/>
          <w:bCs/>
          <w:sz w:val="24"/>
          <w:szCs w:val="24"/>
        </w:rPr>
        <w:t>3</w:t>
      </w:r>
      <w:r w:rsidRPr="00C552AB">
        <w:rPr>
          <w:rFonts w:ascii="Garamond" w:eastAsia="Batang" w:hAnsi="Garamond" w:cs="Times New Roman"/>
          <w:b/>
          <w:bCs/>
          <w:sz w:val="24"/>
          <w:szCs w:val="24"/>
        </w:rPr>
        <w:t xml:space="preserve"> – </w:t>
      </w:r>
      <w:r>
        <w:rPr>
          <w:rFonts w:ascii="Garamond" w:eastAsia="Batang" w:hAnsi="Garamond" w:cs="Times New Roman"/>
          <w:b/>
          <w:bCs/>
          <w:sz w:val="24"/>
          <w:szCs w:val="24"/>
        </w:rPr>
        <w:t xml:space="preserve">Present                                            </w:t>
      </w:r>
      <w:r w:rsidRPr="00C552AB">
        <w:rPr>
          <w:rFonts w:ascii="Garamond" w:eastAsia="Batang" w:hAnsi="Garamond" w:cs="Times New Roman"/>
          <w:b/>
          <w:bCs/>
          <w:sz w:val="24"/>
          <w:szCs w:val="24"/>
        </w:rPr>
        <w:t xml:space="preserve">Research Coordinator, </w:t>
      </w:r>
      <w:r>
        <w:rPr>
          <w:rFonts w:ascii="Garamond" w:eastAsia="Batang" w:hAnsi="Garamond" w:cs="Times New Roman"/>
          <w:b/>
          <w:bCs/>
          <w:sz w:val="24"/>
          <w:szCs w:val="24"/>
        </w:rPr>
        <w:t xml:space="preserve">Northeastern University Supervisor: Dr. Robert Leeman              </w:t>
      </w:r>
      <w:r w:rsidR="00180BAA">
        <w:rPr>
          <w:rFonts w:ascii="Garamond" w:eastAsia="Batang" w:hAnsi="Garamond" w:cs="Times New Roman"/>
          <w:b/>
          <w:bCs/>
          <w:sz w:val="24"/>
          <w:szCs w:val="24"/>
        </w:rPr>
        <w:t xml:space="preserve"> </w:t>
      </w:r>
      <w:r>
        <w:rPr>
          <w:rFonts w:ascii="Garamond" w:eastAsia="Batang" w:hAnsi="Garamond" w:cs="Times New Roman"/>
          <w:b/>
          <w:bCs/>
          <w:sz w:val="24"/>
          <w:szCs w:val="24"/>
        </w:rPr>
        <w:t xml:space="preserve">    </w:t>
      </w:r>
      <w:r w:rsidRPr="00C552AB">
        <w:rPr>
          <w:rFonts w:ascii="Garamond" w:eastAsia="Batang" w:hAnsi="Garamond" w:cs="Times New Roman"/>
          <w:b/>
          <w:bCs/>
          <w:sz w:val="24"/>
          <w:szCs w:val="24"/>
        </w:rPr>
        <w:t xml:space="preserve"> </w:t>
      </w:r>
      <w:r>
        <w:rPr>
          <w:rFonts w:ascii="Garamond" w:eastAsia="Batang" w:hAnsi="Garamond" w:cs="Times New Roman"/>
          <w:b/>
          <w:bCs/>
          <w:sz w:val="24"/>
          <w:szCs w:val="24"/>
        </w:rPr>
        <w:t>E</w:t>
      </w:r>
      <w:r w:rsidR="00180BAA">
        <w:rPr>
          <w:rFonts w:ascii="Garamond" w:eastAsia="Batang" w:hAnsi="Garamond" w:cs="Times New Roman"/>
          <w:b/>
          <w:bCs/>
          <w:sz w:val="24"/>
          <w:szCs w:val="24"/>
        </w:rPr>
        <w:t xml:space="preserve">thanol, </w:t>
      </w:r>
      <w:r>
        <w:rPr>
          <w:rFonts w:ascii="Garamond" w:eastAsia="Batang" w:hAnsi="Garamond" w:cs="Times New Roman"/>
          <w:b/>
          <w:bCs/>
          <w:sz w:val="24"/>
          <w:szCs w:val="24"/>
        </w:rPr>
        <w:t>D</w:t>
      </w:r>
      <w:r w:rsidR="00180BAA">
        <w:rPr>
          <w:rFonts w:ascii="Garamond" w:eastAsia="Batang" w:hAnsi="Garamond" w:cs="Times New Roman"/>
          <w:b/>
          <w:bCs/>
          <w:sz w:val="24"/>
          <w:szCs w:val="24"/>
        </w:rPr>
        <w:t xml:space="preserve">rug, and </w:t>
      </w:r>
      <w:r>
        <w:rPr>
          <w:rFonts w:ascii="Garamond" w:eastAsia="Batang" w:hAnsi="Garamond" w:cs="Times New Roman"/>
          <w:b/>
          <w:bCs/>
          <w:sz w:val="24"/>
          <w:szCs w:val="24"/>
        </w:rPr>
        <w:t>G</w:t>
      </w:r>
      <w:r w:rsidR="00180BAA">
        <w:rPr>
          <w:rFonts w:ascii="Garamond" w:eastAsia="Batang" w:hAnsi="Garamond" w:cs="Times New Roman"/>
          <w:b/>
          <w:bCs/>
          <w:sz w:val="24"/>
          <w:szCs w:val="24"/>
        </w:rPr>
        <w:t xml:space="preserve">ambling </w:t>
      </w:r>
      <w:r>
        <w:rPr>
          <w:rFonts w:ascii="Garamond" w:eastAsia="Batang" w:hAnsi="Garamond" w:cs="Times New Roman"/>
          <w:b/>
          <w:bCs/>
          <w:sz w:val="24"/>
          <w:szCs w:val="24"/>
        </w:rPr>
        <w:t>E</w:t>
      </w:r>
      <w:r w:rsidR="00180BAA">
        <w:rPr>
          <w:rFonts w:ascii="Garamond" w:eastAsia="Batang" w:hAnsi="Garamond" w:cs="Times New Roman"/>
          <w:b/>
          <w:bCs/>
          <w:sz w:val="24"/>
          <w:szCs w:val="24"/>
        </w:rPr>
        <w:t>xperimental</w:t>
      </w:r>
      <w:r>
        <w:rPr>
          <w:rFonts w:ascii="Garamond" w:eastAsia="Batang" w:hAnsi="Garamond" w:cs="Times New Roman"/>
          <w:b/>
          <w:bCs/>
          <w:sz w:val="24"/>
          <w:szCs w:val="24"/>
        </w:rPr>
        <w:t xml:space="preserve"> Lab</w:t>
      </w:r>
    </w:p>
    <w:p w14:paraId="3BCB57C7" w14:textId="0F6CDBD6" w:rsidR="000819FF" w:rsidRPr="00C552AB" w:rsidRDefault="000819FF" w:rsidP="000819FF">
      <w:pPr>
        <w:pStyle w:val="ListParagraph"/>
        <w:numPr>
          <w:ilvl w:val="0"/>
          <w:numId w:val="13"/>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Coordinat</w:t>
      </w:r>
      <w:r>
        <w:rPr>
          <w:rFonts w:ascii="Garamond" w:eastAsia="Batang" w:hAnsi="Garamond" w:cs="Times New Roman"/>
          <w:sz w:val="24"/>
          <w:szCs w:val="24"/>
        </w:rPr>
        <w:t>e</w:t>
      </w:r>
      <w:r w:rsidRPr="00C552AB">
        <w:rPr>
          <w:rFonts w:ascii="Garamond" w:eastAsia="Batang" w:hAnsi="Garamond" w:cs="Times New Roman"/>
          <w:sz w:val="24"/>
          <w:szCs w:val="24"/>
        </w:rPr>
        <w:t xml:space="preserve"> a</w:t>
      </w:r>
      <w:r>
        <w:rPr>
          <w:rFonts w:ascii="Garamond" w:eastAsia="Batang" w:hAnsi="Garamond" w:cs="Times New Roman"/>
          <w:sz w:val="24"/>
          <w:szCs w:val="24"/>
        </w:rPr>
        <w:t>n</w:t>
      </w:r>
      <w:r w:rsidRPr="00C552AB">
        <w:rPr>
          <w:rFonts w:ascii="Garamond" w:eastAsia="Batang" w:hAnsi="Garamond" w:cs="Times New Roman"/>
          <w:sz w:val="24"/>
          <w:szCs w:val="24"/>
        </w:rPr>
        <w:t xml:space="preserve"> R01 study which involves</w:t>
      </w:r>
      <w:r w:rsidR="00B0185A">
        <w:rPr>
          <w:rFonts w:ascii="Garamond" w:eastAsia="Batang" w:hAnsi="Garamond" w:cs="Times New Roman"/>
          <w:sz w:val="24"/>
          <w:szCs w:val="24"/>
        </w:rPr>
        <w:t xml:space="preserve"> scheduling and running all participant appointments,</w:t>
      </w:r>
      <w:r w:rsidRPr="00C552AB">
        <w:rPr>
          <w:rFonts w:ascii="Garamond" w:eastAsia="Batang" w:hAnsi="Garamond" w:cs="Times New Roman"/>
          <w:sz w:val="24"/>
          <w:szCs w:val="24"/>
        </w:rPr>
        <w:t xml:space="preserve"> </w:t>
      </w:r>
      <w:r>
        <w:rPr>
          <w:rFonts w:ascii="Garamond" w:eastAsia="Batang" w:hAnsi="Garamond" w:cs="Times New Roman"/>
          <w:sz w:val="24"/>
          <w:szCs w:val="24"/>
        </w:rPr>
        <w:t xml:space="preserve">IV </w:t>
      </w:r>
      <w:r w:rsidRPr="00C552AB">
        <w:rPr>
          <w:rFonts w:ascii="Garamond" w:eastAsia="Batang" w:hAnsi="Garamond" w:cs="Times New Roman"/>
          <w:sz w:val="24"/>
          <w:szCs w:val="24"/>
        </w:rPr>
        <w:t xml:space="preserve">alcohol </w:t>
      </w:r>
      <w:r>
        <w:rPr>
          <w:rFonts w:ascii="Garamond" w:eastAsia="Batang" w:hAnsi="Garamond" w:cs="Times New Roman"/>
          <w:sz w:val="24"/>
          <w:szCs w:val="24"/>
        </w:rPr>
        <w:t xml:space="preserve">saline </w:t>
      </w:r>
      <w:r w:rsidRPr="00C552AB">
        <w:rPr>
          <w:rFonts w:ascii="Garamond" w:eastAsia="Batang" w:hAnsi="Garamond" w:cs="Times New Roman"/>
          <w:sz w:val="24"/>
          <w:szCs w:val="24"/>
        </w:rPr>
        <w:t xml:space="preserve">administration, </w:t>
      </w:r>
      <w:r>
        <w:rPr>
          <w:rFonts w:ascii="Garamond" w:eastAsia="Batang" w:hAnsi="Garamond" w:cs="Times New Roman"/>
          <w:sz w:val="24"/>
          <w:szCs w:val="24"/>
        </w:rPr>
        <w:t xml:space="preserve">Ecological Momentary Assessments, </w:t>
      </w:r>
      <w:r w:rsidR="00B0185A">
        <w:rPr>
          <w:rFonts w:ascii="Garamond" w:eastAsia="Batang" w:hAnsi="Garamond" w:cs="Times New Roman"/>
          <w:sz w:val="24"/>
          <w:szCs w:val="24"/>
        </w:rPr>
        <w:t>and processing Transdermal Alcohol Concentration wrist sensor data.</w:t>
      </w:r>
    </w:p>
    <w:p w14:paraId="02F351C7" w14:textId="6A407214" w:rsidR="000819FF" w:rsidRPr="00C552AB" w:rsidRDefault="000819FF" w:rsidP="000819FF">
      <w:pPr>
        <w:pStyle w:val="ListParagraph"/>
        <w:numPr>
          <w:ilvl w:val="0"/>
          <w:numId w:val="13"/>
        </w:numPr>
        <w:spacing w:line="240" w:lineRule="auto"/>
        <w:rPr>
          <w:rFonts w:ascii="Garamond" w:eastAsia="Batang" w:hAnsi="Garamond" w:cs="Times New Roman"/>
          <w:sz w:val="24"/>
          <w:szCs w:val="24"/>
        </w:rPr>
      </w:pPr>
      <w:r>
        <w:rPr>
          <w:rFonts w:ascii="Garamond" w:eastAsia="Batang" w:hAnsi="Garamond" w:cs="Times New Roman"/>
          <w:sz w:val="24"/>
          <w:szCs w:val="24"/>
        </w:rPr>
        <w:t>C</w:t>
      </w:r>
      <w:r w:rsidRPr="00C552AB">
        <w:rPr>
          <w:rFonts w:ascii="Garamond" w:eastAsia="Batang" w:hAnsi="Garamond" w:cs="Times New Roman"/>
          <w:sz w:val="24"/>
          <w:szCs w:val="24"/>
        </w:rPr>
        <w:t>onduct data quality checks, independently working on data management</w:t>
      </w:r>
      <w:r w:rsidR="00B0185A">
        <w:rPr>
          <w:rFonts w:ascii="Garamond" w:eastAsia="Batang" w:hAnsi="Garamond" w:cs="Times New Roman"/>
          <w:sz w:val="24"/>
          <w:szCs w:val="24"/>
        </w:rPr>
        <w:t>, managing and maintaining all medical supplies and devices</w:t>
      </w:r>
      <w:r w:rsidR="009D341B">
        <w:rPr>
          <w:rFonts w:ascii="Garamond" w:eastAsia="Batang" w:hAnsi="Garamond" w:cs="Times New Roman"/>
          <w:sz w:val="24"/>
          <w:szCs w:val="24"/>
        </w:rPr>
        <w:t xml:space="preserve">, </w:t>
      </w:r>
      <w:r w:rsidR="0025245C">
        <w:rPr>
          <w:rFonts w:ascii="Garamond" w:eastAsia="Batang" w:hAnsi="Garamond" w:cs="Times New Roman"/>
          <w:sz w:val="24"/>
          <w:szCs w:val="24"/>
        </w:rPr>
        <w:t>and ensuring our lab spaces are clean and organized.</w:t>
      </w:r>
    </w:p>
    <w:p w14:paraId="5FF12B25" w14:textId="1D218A6F" w:rsidR="00C8709C" w:rsidRPr="00C8709C" w:rsidRDefault="00C8709C" w:rsidP="00555B9D">
      <w:pPr>
        <w:pStyle w:val="ListParagraph"/>
        <w:numPr>
          <w:ilvl w:val="0"/>
          <w:numId w:val="13"/>
        </w:numPr>
        <w:spacing w:after="0" w:line="240" w:lineRule="auto"/>
        <w:rPr>
          <w:rFonts w:ascii="Garamond" w:eastAsia="Batang" w:hAnsi="Garamond" w:cs="Times New Roman"/>
          <w:b/>
          <w:bCs/>
          <w:sz w:val="24"/>
          <w:szCs w:val="24"/>
        </w:rPr>
      </w:pPr>
      <w:r>
        <w:rPr>
          <w:rFonts w:ascii="Garamond" w:eastAsia="Batang" w:hAnsi="Garamond" w:cs="Times New Roman"/>
          <w:sz w:val="24"/>
          <w:szCs w:val="24"/>
        </w:rPr>
        <w:t>Operated as Lab Manager which involves organizing and leading lab meetings and other lab events, maintaining and updating the lab’s website, and assisting with other studies and projects within the lab.</w:t>
      </w:r>
    </w:p>
    <w:p w14:paraId="777C30C9" w14:textId="2E8B6A95" w:rsidR="000819FF" w:rsidRPr="000819FF" w:rsidRDefault="00C8709C" w:rsidP="00555B9D">
      <w:pPr>
        <w:pStyle w:val="ListParagraph"/>
        <w:numPr>
          <w:ilvl w:val="0"/>
          <w:numId w:val="13"/>
        </w:numPr>
        <w:spacing w:after="0" w:line="240" w:lineRule="auto"/>
        <w:rPr>
          <w:rFonts w:ascii="Garamond" w:eastAsia="Batang" w:hAnsi="Garamond" w:cs="Times New Roman"/>
          <w:b/>
          <w:bCs/>
          <w:sz w:val="24"/>
          <w:szCs w:val="24"/>
        </w:rPr>
      </w:pPr>
      <w:r>
        <w:rPr>
          <w:rFonts w:ascii="Garamond" w:eastAsia="Batang" w:hAnsi="Garamond" w:cs="Times New Roman"/>
          <w:sz w:val="24"/>
          <w:szCs w:val="24"/>
        </w:rPr>
        <w:t xml:space="preserve">Managing our undergraduate RAs including creating the training and task assignment procedures, </w:t>
      </w:r>
      <w:r w:rsidR="0025245C">
        <w:rPr>
          <w:rFonts w:ascii="Garamond" w:eastAsia="Batang" w:hAnsi="Garamond" w:cs="Times New Roman"/>
          <w:sz w:val="24"/>
          <w:szCs w:val="24"/>
        </w:rPr>
        <w:t xml:space="preserve">onboarding all new RAs, </w:t>
      </w:r>
      <w:r>
        <w:rPr>
          <w:rFonts w:ascii="Garamond" w:eastAsia="Batang" w:hAnsi="Garamond" w:cs="Times New Roman"/>
          <w:sz w:val="24"/>
          <w:szCs w:val="24"/>
        </w:rPr>
        <w:t>setting up their schedules</w:t>
      </w:r>
      <w:r w:rsidR="0025245C">
        <w:rPr>
          <w:rFonts w:ascii="Garamond" w:eastAsia="Batang" w:hAnsi="Garamond" w:cs="Times New Roman"/>
          <w:sz w:val="24"/>
          <w:szCs w:val="24"/>
        </w:rPr>
        <w:t>, as well as coordinating and monitoring their week-to-week work in the lab.</w:t>
      </w:r>
    </w:p>
    <w:p w14:paraId="2CA7F95B" w14:textId="77777777" w:rsidR="000819FF" w:rsidRDefault="000819FF" w:rsidP="00555B9D">
      <w:pPr>
        <w:spacing w:after="0" w:line="240" w:lineRule="auto"/>
        <w:rPr>
          <w:rFonts w:ascii="Garamond" w:eastAsia="Batang" w:hAnsi="Garamond" w:cs="Times New Roman"/>
          <w:b/>
          <w:bCs/>
          <w:sz w:val="24"/>
          <w:szCs w:val="24"/>
        </w:rPr>
      </w:pPr>
    </w:p>
    <w:p w14:paraId="6C825301" w14:textId="637370C2" w:rsidR="000819FF" w:rsidRDefault="00EB1727" w:rsidP="000819FF">
      <w:pPr>
        <w:spacing w:after="0" w:line="240" w:lineRule="auto"/>
        <w:ind w:left="360"/>
        <w:rPr>
          <w:rFonts w:ascii="Garamond" w:eastAsia="Batang" w:hAnsi="Garamond" w:cs="Times New Roman"/>
          <w:b/>
          <w:bCs/>
          <w:sz w:val="24"/>
          <w:szCs w:val="24"/>
        </w:rPr>
      </w:pPr>
      <w:r w:rsidRPr="00C552AB">
        <w:rPr>
          <w:rFonts w:ascii="Garamond" w:eastAsia="Batang" w:hAnsi="Garamond" w:cs="Times New Roman"/>
          <w:b/>
          <w:bCs/>
          <w:sz w:val="24"/>
          <w:szCs w:val="24"/>
        </w:rPr>
        <w:t xml:space="preserve">Aug 2021 – </w:t>
      </w:r>
      <w:r w:rsidR="000819FF">
        <w:rPr>
          <w:rFonts w:ascii="Garamond" w:eastAsia="Batang" w:hAnsi="Garamond" w:cs="Times New Roman"/>
          <w:b/>
          <w:bCs/>
          <w:sz w:val="24"/>
          <w:szCs w:val="24"/>
        </w:rPr>
        <w:t>July 2023</w:t>
      </w:r>
      <w:r w:rsidR="00D80630">
        <w:rPr>
          <w:rFonts w:ascii="Garamond" w:eastAsia="Batang" w:hAnsi="Garamond" w:cs="Times New Roman"/>
          <w:b/>
          <w:bCs/>
          <w:sz w:val="24"/>
          <w:szCs w:val="24"/>
        </w:rPr>
        <w:t xml:space="preserve">                                         </w:t>
      </w:r>
      <w:r w:rsidRPr="00C552AB">
        <w:rPr>
          <w:rFonts w:ascii="Garamond" w:eastAsia="Batang" w:hAnsi="Garamond" w:cs="Times New Roman"/>
          <w:b/>
          <w:bCs/>
          <w:sz w:val="24"/>
          <w:szCs w:val="24"/>
        </w:rPr>
        <w:t xml:space="preserve">Research Coordinator, </w:t>
      </w:r>
      <w:r w:rsidR="00D80630" w:rsidRPr="00C552AB">
        <w:rPr>
          <w:rFonts w:ascii="Garamond" w:eastAsia="Batang" w:hAnsi="Garamond" w:cs="Times New Roman"/>
          <w:b/>
          <w:bCs/>
          <w:sz w:val="24"/>
          <w:szCs w:val="24"/>
        </w:rPr>
        <w:t>University of Florida</w:t>
      </w:r>
      <w:r w:rsidR="00D80630">
        <w:rPr>
          <w:rFonts w:ascii="Garamond" w:eastAsia="Batang" w:hAnsi="Garamond" w:cs="Times New Roman"/>
          <w:b/>
          <w:bCs/>
          <w:sz w:val="24"/>
          <w:szCs w:val="24"/>
        </w:rPr>
        <w:t xml:space="preserve"> </w:t>
      </w:r>
      <w:r w:rsidR="000819FF">
        <w:rPr>
          <w:rFonts w:ascii="Garamond" w:eastAsia="Batang" w:hAnsi="Garamond" w:cs="Times New Roman"/>
          <w:b/>
          <w:bCs/>
          <w:sz w:val="24"/>
          <w:szCs w:val="24"/>
        </w:rPr>
        <w:t>Supervisor: Dr. Jeff Boissoneault</w:t>
      </w:r>
      <w:r w:rsidR="000819FF" w:rsidRPr="00C552AB">
        <w:rPr>
          <w:rFonts w:ascii="Garamond" w:eastAsia="Batang" w:hAnsi="Garamond" w:cs="Times New Roman"/>
          <w:b/>
          <w:bCs/>
          <w:sz w:val="24"/>
          <w:szCs w:val="24"/>
        </w:rPr>
        <w:t xml:space="preserve">            </w:t>
      </w:r>
      <w:r w:rsidR="000819FF">
        <w:rPr>
          <w:rFonts w:ascii="Garamond" w:eastAsia="Batang" w:hAnsi="Garamond" w:cs="Times New Roman"/>
          <w:b/>
          <w:bCs/>
          <w:sz w:val="24"/>
          <w:szCs w:val="24"/>
        </w:rPr>
        <w:t xml:space="preserve">      </w:t>
      </w:r>
      <w:r w:rsidR="000819FF" w:rsidRPr="00C552AB">
        <w:rPr>
          <w:rFonts w:ascii="Garamond" w:eastAsia="Batang" w:hAnsi="Garamond" w:cs="Times New Roman"/>
          <w:b/>
          <w:bCs/>
          <w:sz w:val="24"/>
          <w:szCs w:val="24"/>
        </w:rPr>
        <w:t xml:space="preserve"> </w:t>
      </w:r>
      <w:r w:rsidR="000819FF">
        <w:rPr>
          <w:rFonts w:ascii="Garamond" w:eastAsia="Batang" w:hAnsi="Garamond" w:cs="Times New Roman"/>
          <w:b/>
          <w:bCs/>
          <w:sz w:val="24"/>
          <w:szCs w:val="24"/>
        </w:rPr>
        <w:t xml:space="preserve">Center for Pain Research and Behavioral </w:t>
      </w:r>
    </w:p>
    <w:p w14:paraId="2A1C9505" w14:textId="208A1632" w:rsidR="00947421" w:rsidRPr="000819FF" w:rsidRDefault="00947421" w:rsidP="000819FF">
      <w:pPr>
        <w:pStyle w:val="ListParagraph"/>
        <w:numPr>
          <w:ilvl w:val="0"/>
          <w:numId w:val="20"/>
        </w:numPr>
        <w:spacing w:after="0" w:line="240" w:lineRule="auto"/>
        <w:rPr>
          <w:rFonts w:ascii="Garamond" w:eastAsia="Batang" w:hAnsi="Garamond" w:cs="Times New Roman"/>
          <w:sz w:val="24"/>
          <w:szCs w:val="24"/>
        </w:rPr>
      </w:pPr>
      <w:r w:rsidRPr="000819FF">
        <w:rPr>
          <w:rFonts w:ascii="Garamond" w:eastAsia="Batang" w:hAnsi="Garamond" w:cs="Times New Roman"/>
          <w:sz w:val="24"/>
          <w:szCs w:val="24"/>
        </w:rPr>
        <w:t>Coordinat</w:t>
      </w:r>
      <w:r w:rsidR="0021290D" w:rsidRPr="000819FF">
        <w:rPr>
          <w:rFonts w:ascii="Garamond" w:eastAsia="Batang" w:hAnsi="Garamond" w:cs="Times New Roman"/>
          <w:sz w:val="24"/>
          <w:szCs w:val="24"/>
        </w:rPr>
        <w:t>e</w:t>
      </w:r>
      <w:r w:rsidRPr="000819FF">
        <w:rPr>
          <w:rFonts w:ascii="Garamond" w:eastAsia="Batang" w:hAnsi="Garamond" w:cs="Times New Roman"/>
          <w:sz w:val="24"/>
          <w:szCs w:val="24"/>
        </w:rPr>
        <w:t xml:space="preserve"> </w:t>
      </w:r>
      <w:r w:rsidR="00413C7D" w:rsidRPr="000819FF">
        <w:rPr>
          <w:rFonts w:ascii="Garamond" w:eastAsia="Batang" w:hAnsi="Garamond" w:cs="Times New Roman"/>
          <w:sz w:val="24"/>
          <w:szCs w:val="24"/>
        </w:rPr>
        <w:t>a</w:t>
      </w:r>
      <w:r w:rsidR="0021290D" w:rsidRPr="000819FF">
        <w:rPr>
          <w:rFonts w:ascii="Garamond" w:eastAsia="Batang" w:hAnsi="Garamond" w:cs="Times New Roman"/>
          <w:sz w:val="24"/>
          <w:szCs w:val="24"/>
        </w:rPr>
        <w:t>n</w:t>
      </w:r>
      <w:r w:rsidRPr="000819FF">
        <w:rPr>
          <w:rFonts w:ascii="Garamond" w:eastAsia="Batang" w:hAnsi="Garamond" w:cs="Times New Roman"/>
          <w:sz w:val="24"/>
          <w:szCs w:val="24"/>
        </w:rPr>
        <w:t xml:space="preserve"> R01 study which involve</w:t>
      </w:r>
      <w:r w:rsidR="00413C7D" w:rsidRPr="000819FF">
        <w:rPr>
          <w:rFonts w:ascii="Garamond" w:eastAsia="Batang" w:hAnsi="Garamond" w:cs="Times New Roman"/>
          <w:sz w:val="24"/>
          <w:szCs w:val="24"/>
        </w:rPr>
        <w:t>s</w:t>
      </w:r>
      <w:r w:rsidRPr="000819FF">
        <w:rPr>
          <w:rFonts w:ascii="Garamond" w:eastAsia="Batang" w:hAnsi="Garamond" w:cs="Times New Roman"/>
          <w:sz w:val="24"/>
          <w:szCs w:val="24"/>
        </w:rPr>
        <w:t xml:space="preserve"> alcohol administration, pain testing, and structural and functional MRI scanning.</w:t>
      </w:r>
    </w:p>
    <w:p w14:paraId="5900889D" w14:textId="6B3D57D5" w:rsidR="009E397F" w:rsidRPr="00C552AB" w:rsidRDefault="0021290D" w:rsidP="009E397F">
      <w:pPr>
        <w:pStyle w:val="ListParagraph"/>
        <w:numPr>
          <w:ilvl w:val="0"/>
          <w:numId w:val="13"/>
        </w:numPr>
        <w:spacing w:line="240" w:lineRule="auto"/>
        <w:rPr>
          <w:rFonts w:ascii="Garamond" w:eastAsia="Batang" w:hAnsi="Garamond" w:cs="Times New Roman"/>
          <w:sz w:val="24"/>
          <w:szCs w:val="24"/>
        </w:rPr>
      </w:pPr>
      <w:r>
        <w:rPr>
          <w:rFonts w:ascii="Garamond" w:eastAsia="Batang" w:hAnsi="Garamond" w:cs="Times New Roman"/>
          <w:sz w:val="24"/>
          <w:szCs w:val="24"/>
        </w:rPr>
        <w:lastRenderedPageBreak/>
        <w:t>C</w:t>
      </w:r>
      <w:r w:rsidR="008770E7" w:rsidRPr="00C552AB">
        <w:rPr>
          <w:rFonts w:ascii="Garamond" w:eastAsia="Batang" w:hAnsi="Garamond" w:cs="Times New Roman"/>
          <w:sz w:val="24"/>
          <w:szCs w:val="24"/>
        </w:rPr>
        <w:t>onduct data quality checks, a</w:t>
      </w:r>
      <w:r w:rsidR="002417D6" w:rsidRPr="00C552AB">
        <w:rPr>
          <w:rFonts w:ascii="Garamond" w:eastAsia="Batang" w:hAnsi="Garamond" w:cs="Times New Roman"/>
          <w:sz w:val="24"/>
          <w:szCs w:val="24"/>
        </w:rPr>
        <w:t xml:space="preserve">cquiring imaging data, </w:t>
      </w:r>
      <w:r w:rsidR="00890AF2" w:rsidRPr="00C552AB">
        <w:rPr>
          <w:rFonts w:ascii="Garamond" w:eastAsia="Batang" w:hAnsi="Garamond" w:cs="Times New Roman"/>
          <w:sz w:val="24"/>
          <w:szCs w:val="24"/>
        </w:rPr>
        <w:t xml:space="preserve">and independently working on data management and the </w:t>
      </w:r>
      <w:r w:rsidR="009E397F" w:rsidRPr="00C552AB">
        <w:rPr>
          <w:rFonts w:ascii="Garamond" w:eastAsia="Batang" w:hAnsi="Garamond" w:cs="Times New Roman"/>
          <w:sz w:val="24"/>
          <w:szCs w:val="24"/>
        </w:rPr>
        <w:t>day-to-day</w:t>
      </w:r>
      <w:r w:rsidR="00890AF2" w:rsidRPr="00C552AB">
        <w:rPr>
          <w:rFonts w:ascii="Garamond" w:eastAsia="Batang" w:hAnsi="Garamond" w:cs="Times New Roman"/>
          <w:sz w:val="24"/>
          <w:szCs w:val="24"/>
        </w:rPr>
        <w:t xml:space="preserve"> tasks that maintain an efficient </w:t>
      </w:r>
      <w:r w:rsidR="00E12819">
        <w:rPr>
          <w:rFonts w:ascii="Garamond" w:eastAsia="Batang" w:hAnsi="Garamond" w:cs="Times New Roman"/>
          <w:sz w:val="24"/>
          <w:szCs w:val="24"/>
        </w:rPr>
        <w:t xml:space="preserve">work </w:t>
      </w:r>
      <w:r w:rsidR="00890AF2" w:rsidRPr="00C552AB">
        <w:rPr>
          <w:rFonts w:ascii="Garamond" w:eastAsia="Batang" w:hAnsi="Garamond" w:cs="Times New Roman"/>
          <w:sz w:val="24"/>
          <w:szCs w:val="24"/>
        </w:rPr>
        <w:t>environment.</w:t>
      </w:r>
    </w:p>
    <w:p w14:paraId="0A014643" w14:textId="54BD0E44" w:rsidR="00535836" w:rsidRPr="008F541D" w:rsidRDefault="008F541D" w:rsidP="00555B9D">
      <w:pPr>
        <w:pStyle w:val="ListParagraph"/>
        <w:numPr>
          <w:ilvl w:val="0"/>
          <w:numId w:val="13"/>
        </w:numPr>
        <w:spacing w:after="0" w:line="240" w:lineRule="auto"/>
        <w:rPr>
          <w:rFonts w:ascii="Garamond" w:eastAsia="Batang" w:hAnsi="Garamond" w:cs="Times New Roman"/>
          <w:b/>
          <w:bCs/>
          <w:sz w:val="24"/>
          <w:szCs w:val="24"/>
        </w:rPr>
      </w:pPr>
      <w:r>
        <w:rPr>
          <w:rFonts w:ascii="Garamond" w:eastAsia="Batang" w:hAnsi="Garamond" w:cs="Times New Roman"/>
          <w:sz w:val="24"/>
          <w:szCs w:val="24"/>
        </w:rPr>
        <w:t>P</w:t>
      </w:r>
      <w:r w:rsidRPr="008F541D">
        <w:rPr>
          <w:rFonts w:ascii="Garamond" w:eastAsia="Batang" w:hAnsi="Garamond" w:cs="Times New Roman"/>
          <w:sz w:val="24"/>
          <w:szCs w:val="24"/>
        </w:rPr>
        <w:t>rovided consultation to students with running their projects and assisting with analysis and writing when needed.</w:t>
      </w:r>
    </w:p>
    <w:p w14:paraId="0178F743" w14:textId="77777777" w:rsidR="00535836" w:rsidRDefault="00535836" w:rsidP="00555B9D">
      <w:pPr>
        <w:spacing w:after="0" w:line="240" w:lineRule="auto"/>
        <w:rPr>
          <w:rFonts w:ascii="Garamond" w:eastAsia="Batang" w:hAnsi="Garamond" w:cs="Times New Roman"/>
          <w:b/>
          <w:bCs/>
          <w:sz w:val="24"/>
          <w:szCs w:val="24"/>
        </w:rPr>
      </w:pPr>
    </w:p>
    <w:p w14:paraId="4234E73C" w14:textId="579588D5" w:rsidR="00EB1727" w:rsidRPr="00C552AB" w:rsidRDefault="00EB1727" w:rsidP="00555B9D">
      <w:pPr>
        <w:spacing w:after="0" w:line="240" w:lineRule="auto"/>
        <w:rPr>
          <w:rFonts w:ascii="Garamond" w:eastAsia="Batang" w:hAnsi="Garamond" w:cs="Times New Roman"/>
          <w:b/>
          <w:bCs/>
          <w:sz w:val="24"/>
          <w:szCs w:val="24"/>
        </w:rPr>
      </w:pPr>
      <w:r w:rsidRPr="00C552AB">
        <w:rPr>
          <w:rFonts w:ascii="Garamond" w:eastAsia="Batang" w:hAnsi="Garamond" w:cs="Times New Roman"/>
          <w:b/>
          <w:bCs/>
          <w:sz w:val="24"/>
          <w:szCs w:val="24"/>
        </w:rPr>
        <w:t xml:space="preserve">June 2016 – Aug 2019                                    </w:t>
      </w:r>
      <w:r w:rsidR="000819FF">
        <w:rPr>
          <w:rFonts w:ascii="Garamond" w:eastAsia="Batang" w:hAnsi="Garamond" w:cs="Times New Roman"/>
          <w:b/>
          <w:bCs/>
          <w:sz w:val="24"/>
          <w:szCs w:val="24"/>
        </w:rPr>
        <w:t xml:space="preserve">     </w:t>
      </w:r>
      <w:r w:rsidRPr="00C552AB">
        <w:rPr>
          <w:rFonts w:ascii="Garamond" w:eastAsia="Batang" w:hAnsi="Garamond" w:cs="Times New Roman"/>
          <w:b/>
          <w:bCs/>
          <w:sz w:val="24"/>
          <w:szCs w:val="24"/>
        </w:rPr>
        <w:t xml:space="preserve"> </w:t>
      </w:r>
      <w:r w:rsidR="00535836">
        <w:rPr>
          <w:rFonts w:ascii="Garamond" w:eastAsia="Batang" w:hAnsi="Garamond" w:cs="Times New Roman"/>
          <w:b/>
          <w:bCs/>
          <w:sz w:val="24"/>
          <w:szCs w:val="24"/>
        </w:rPr>
        <w:t xml:space="preserve"> </w:t>
      </w:r>
      <w:r w:rsidRPr="00C552AB">
        <w:rPr>
          <w:rFonts w:ascii="Garamond" w:eastAsia="Batang" w:hAnsi="Garamond" w:cs="Times New Roman"/>
          <w:b/>
          <w:bCs/>
          <w:sz w:val="24"/>
          <w:szCs w:val="24"/>
        </w:rPr>
        <w:t>Mental Health Worker, Four Winds Hospital,</w:t>
      </w:r>
    </w:p>
    <w:p w14:paraId="0297B813" w14:textId="3082738B" w:rsidR="00EB1727" w:rsidRPr="00C552AB" w:rsidRDefault="00D80630" w:rsidP="00555B9D">
      <w:pPr>
        <w:spacing w:after="0" w:line="240" w:lineRule="auto"/>
        <w:rPr>
          <w:rFonts w:ascii="Garamond" w:eastAsia="Batang" w:hAnsi="Garamond" w:cs="Times New Roman"/>
          <w:b/>
          <w:bCs/>
          <w:sz w:val="24"/>
          <w:szCs w:val="24"/>
        </w:rPr>
      </w:pPr>
      <w:r>
        <w:rPr>
          <w:rFonts w:ascii="Garamond" w:eastAsia="Batang" w:hAnsi="Garamond" w:cs="Times New Roman"/>
          <w:b/>
          <w:bCs/>
          <w:sz w:val="24"/>
          <w:szCs w:val="24"/>
        </w:rPr>
        <w:t>Supervisor: Marybeth Palmateer</w:t>
      </w:r>
      <w:r w:rsidR="00EB1727" w:rsidRPr="00C552AB">
        <w:rPr>
          <w:rFonts w:ascii="Garamond" w:eastAsia="Batang" w:hAnsi="Garamond" w:cs="Times New Roman"/>
          <w:b/>
          <w:bCs/>
          <w:sz w:val="24"/>
          <w:szCs w:val="24"/>
        </w:rPr>
        <w:tab/>
      </w:r>
      <w:r w:rsidR="00EB1727" w:rsidRPr="00C552AB">
        <w:rPr>
          <w:rFonts w:ascii="Garamond" w:eastAsia="Batang" w:hAnsi="Garamond" w:cs="Times New Roman"/>
          <w:b/>
          <w:bCs/>
          <w:sz w:val="24"/>
          <w:szCs w:val="24"/>
        </w:rPr>
        <w:tab/>
      </w:r>
      <w:r w:rsidR="00F97939">
        <w:rPr>
          <w:rFonts w:ascii="Garamond" w:eastAsia="Batang" w:hAnsi="Garamond" w:cs="Times New Roman"/>
          <w:b/>
          <w:bCs/>
          <w:sz w:val="24"/>
          <w:szCs w:val="24"/>
        </w:rPr>
        <w:t xml:space="preserve">                               </w:t>
      </w:r>
      <w:r w:rsidR="00535836">
        <w:rPr>
          <w:rFonts w:ascii="Garamond" w:eastAsia="Batang" w:hAnsi="Garamond" w:cs="Times New Roman"/>
          <w:b/>
          <w:bCs/>
          <w:sz w:val="24"/>
          <w:szCs w:val="24"/>
        </w:rPr>
        <w:t xml:space="preserve">    </w:t>
      </w:r>
      <w:r w:rsidR="00F719CA" w:rsidRPr="00C552AB">
        <w:rPr>
          <w:rFonts w:ascii="Garamond" w:eastAsia="Batang" w:hAnsi="Garamond" w:cs="Times New Roman"/>
          <w:b/>
          <w:bCs/>
          <w:sz w:val="24"/>
          <w:szCs w:val="24"/>
        </w:rPr>
        <w:t xml:space="preserve"> </w:t>
      </w:r>
      <w:r w:rsidR="00EB1727" w:rsidRPr="00C552AB">
        <w:rPr>
          <w:rFonts w:ascii="Garamond" w:eastAsia="Batang" w:hAnsi="Garamond" w:cs="Times New Roman"/>
          <w:b/>
          <w:bCs/>
          <w:sz w:val="24"/>
          <w:szCs w:val="24"/>
        </w:rPr>
        <w:t>Saratoga Springs, New York</w:t>
      </w:r>
    </w:p>
    <w:p w14:paraId="167AC15A" w14:textId="08E928D5" w:rsidR="008F4894" w:rsidRPr="00C552AB" w:rsidRDefault="008F4894" w:rsidP="00555B9D">
      <w:pPr>
        <w:pStyle w:val="ListParagraph"/>
        <w:numPr>
          <w:ilvl w:val="0"/>
          <w:numId w:val="14"/>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 xml:space="preserve">Led group </w:t>
      </w:r>
      <w:r w:rsidR="00141DBA" w:rsidRPr="00C552AB">
        <w:rPr>
          <w:rFonts w:ascii="Garamond" w:eastAsia="Batang" w:hAnsi="Garamond" w:cs="Times New Roman"/>
          <w:sz w:val="24"/>
          <w:szCs w:val="24"/>
        </w:rPr>
        <w:t xml:space="preserve">DBT </w:t>
      </w:r>
      <w:r w:rsidRPr="00C552AB">
        <w:rPr>
          <w:rFonts w:ascii="Garamond" w:eastAsia="Batang" w:hAnsi="Garamond" w:cs="Times New Roman"/>
          <w:sz w:val="24"/>
          <w:szCs w:val="24"/>
        </w:rPr>
        <w:t>therapy sessions for young teens at Four Winds Hospital in New York to help and guide them through mental and emotional instability.</w:t>
      </w:r>
    </w:p>
    <w:p w14:paraId="3B19FC10" w14:textId="55E673AE" w:rsidR="00555B9D" w:rsidRPr="00C552AB" w:rsidRDefault="008F4894" w:rsidP="00AC5655">
      <w:pPr>
        <w:pStyle w:val="ListParagraph"/>
        <w:numPr>
          <w:ilvl w:val="0"/>
          <w:numId w:val="14"/>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Assessed patient mood and progress in therapy and encouraged the use of coping skills and developed skills in crisis intervention</w:t>
      </w:r>
      <w:r w:rsidR="001D2360">
        <w:rPr>
          <w:rFonts w:ascii="Garamond" w:eastAsia="Batang" w:hAnsi="Garamond" w:cs="Times New Roman"/>
          <w:sz w:val="24"/>
          <w:szCs w:val="24"/>
        </w:rPr>
        <w:t>.</w:t>
      </w:r>
    </w:p>
    <w:p w14:paraId="75FB0DA8" w14:textId="70FFC5AB" w:rsidR="009E397F" w:rsidRPr="00535836" w:rsidRDefault="00684A74" w:rsidP="00535836">
      <w:pPr>
        <w:pStyle w:val="ListParagraph"/>
        <w:numPr>
          <w:ilvl w:val="0"/>
          <w:numId w:val="14"/>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Advised patients when facing difficulties in treatment and supported them through</w:t>
      </w:r>
      <w:r w:rsidR="00140528">
        <w:rPr>
          <w:rFonts w:ascii="Garamond" w:eastAsia="Batang" w:hAnsi="Garamond" w:cs="Times New Roman"/>
          <w:sz w:val="24"/>
          <w:szCs w:val="24"/>
        </w:rPr>
        <w:t xml:space="preserve"> their</w:t>
      </w:r>
      <w:r w:rsidRPr="00C552AB">
        <w:rPr>
          <w:rFonts w:ascii="Garamond" w:eastAsia="Batang" w:hAnsi="Garamond" w:cs="Times New Roman"/>
          <w:sz w:val="24"/>
          <w:szCs w:val="24"/>
        </w:rPr>
        <w:t xml:space="preserve"> challenges</w:t>
      </w:r>
      <w:r w:rsidR="001D2360">
        <w:rPr>
          <w:rFonts w:ascii="Garamond" w:eastAsia="Batang" w:hAnsi="Garamond" w:cs="Times New Roman"/>
          <w:sz w:val="24"/>
          <w:szCs w:val="24"/>
        </w:rPr>
        <w:t>.</w:t>
      </w:r>
    </w:p>
    <w:p w14:paraId="117D6B20" w14:textId="6C189CF5" w:rsidR="00EB1727" w:rsidRPr="00C552AB" w:rsidRDefault="00EB1727" w:rsidP="00555B9D">
      <w:pPr>
        <w:spacing w:after="0" w:line="240" w:lineRule="auto"/>
        <w:rPr>
          <w:rFonts w:ascii="Garamond" w:eastAsia="Batang" w:hAnsi="Garamond" w:cs="Times New Roman"/>
          <w:b/>
          <w:bCs/>
          <w:sz w:val="24"/>
          <w:szCs w:val="24"/>
        </w:rPr>
      </w:pPr>
      <w:r w:rsidRPr="00C552AB">
        <w:rPr>
          <w:rFonts w:ascii="Garamond" w:eastAsia="Batang" w:hAnsi="Garamond" w:cs="Times New Roman"/>
          <w:b/>
          <w:bCs/>
          <w:sz w:val="24"/>
          <w:szCs w:val="24"/>
        </w:rPr>
        <w:t xml:space="preserve">Sept 2016 – May 2018       </w:t>
      </w:r>
      <w:r w:rsidR="00535836">
        <w:rPr>
          <w:rFonts w:ascii="Garamond" w:eastAsia="Batang" w:hAnsi="Garamond" w:cs="Times New Roman"/>
          <w:b/>
          <w:bCs/>
          <w:sz w:val="24"/>
          <w:szCs w:val="24"/>
        </w:rPr>
        <w:t xml:space="preserve"> </w:t>
      </w:r>
      <w:r w:rsidRPr="00C552AB">
        <w:rPr>
          <w:rFonts w:ascii="Garamond" w:eastAsia="Batang" w:hAnsi="Garamond" w:cs="Times New Roman"/>
          <w:b/>
          <w:bCs/>
          <w:sz w:val="24"/>
          <w:szCs w:val="24"/>
        </w:rPr>
        <w:t xml:space="preserve"> </w:t>
      </w:r>
      <w:r w:rsidR="00180BAA">
        <w:rPr>
          <w:rFonts w:ascii="Garamond" w:eastAsia="Batang" w:hAnsi="Garamond" w:cs="Times New Roman"/>
          <w:b/>
          <w:bCs/>
          <w:sz w:val="24"/>
          <w:szCs w:val="24"/>
        </w:rPr>
        <w:t xml:space="preserve">          </w:t>
      </w:r>
      <w:r w:rsidRPr="00C552AB">
        <w:rPr>
          <w:rFonts w:ascii="Garamond" w:eastAsia="Batang" w:hAnsi="Garamond" w:cs="Times New Roman"/>
          <w:b/>
          <w:bCs/>
          <w:sz w:val="24"/>
          <w:szCs w:val="24"/>
        </w:rPr>
        <w:t>Phonathon Caller and Post Office Clerk, Stetson University,</w:t>
      </w:r>
    </w:p>
    <w:p w14:paraId="13836347" w14:textId="1BD9D367" w:rsidR="00EB1727" w:rsidRPr="00C552AB" w:rsidRDefault="00EB1727" w:rsidP="00555B9D">
      <w:pPr>
        <w:spacing w:after="0" w:line="240" w:lineRule="auto"/>
        <w:rPr>
          <w:rFonts w:ascii="Garamond" w:eastAsia="Batang" w:hAnsi="Garamond" w:cs="Times New Roman"/>
          <w:b/>
          <w:bCs/>
          <w:sz w:val="24"/>
          <w:szCs w:val="24"/>
        </w:rPr>
      </w:pP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t xml:space="preserve">                  </w:t>
      </w:r>
      <w:r w:rsidR="00F719CA" w:rsidRPr="00C552AB">
        <w:rPr>
          <w:rFonts w:ascii="Garamond" w:eastAsia="Batang" w:hAnsi="Garamond" w:cs="Times New Roman"/>
          <w:b/>
          <w:bCs/>
          <w:sz w:val="24"/>
          <w:szCs w:val="24"/>
        </w:rPr>
        <w:t xml:space="preserve">   </w:t>
      </w:r>
      <w:r w:rsidRPr="00C552AB">
        <w:rPr>
          <w:rFonts w:ascii="Garamond" w:eastAsia="Batang" w:hAnsi="Garamond" w:cs="Times New Roman"/>
          <w:b/>
          <w:bCs/>
          <w:sz w:val="24"/>
          <w:szCs w:val="24"/>
        </w:rPr>
        <w:t xml:space="preserve">  </w:t>
      </w:r>
      <w:r w:rsidR="00535836">
        <w:rPr>
          <w:rFonts w:ascii="Garamond" w:eastAsia="Batang" w:hAnsi="Garamond" w:cs="Times New Roman"/>
          <w:b/>
          <w:bCs/>
          <w:sz w:val="24"/>
          <w:szCs w:val="24"/>
        </w:rPr>
        <w:t xml:space="preserve">          </w:t>
      </w:r>
      <w:r w:rsidRPr="00C552AB">
        <w:rPr>
          <w:rFonts w:ascii="Garamond" w:eastAsia="Batang" w:hAnsi="Garamond" w:cs="Times New Roman"/>
          <w:b/>
          <w:bCs/>
          <w:sz w:val="24"/>
          <w:szCs w:val="24"/>
        </w:rPr>
        <w:t>Deland, Florida</w:t>
      </w:r>
    </w:p>
    <w:p w14:paraId="491BFA50" w14:textId="2112CA14" w:rsidR="00D1584F" w:rsidRPr="00C552AB" w:rsidRDefault="00D1584F" w:rsidP="00555B9D">
      <w:pPr>
        <w:pStyle w:val="ListParagraph"/>
        <w:numPr>
          <w:ilvl w:val="0"/>
          <w:numId w:val="15"/>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Spoke with alumni and friends of the University about donations and updating their information</w:t>
      </w:r>
      <w:r w:rsidR="001D2360">
        <w:rPr>
          <w:rFonts w:ascii="Garamond" w:eastAsia="Batang" w:hAnsi="Garamond" w:cs="Times New Roman"/>
          <w:sz w:val="24"/>
          <w:szCs w:val="24"/>
        </w:rPr>
        <w:t>.</w:t>
      </w:r>
    </w:p>
    <w:p w14:paraId="0B8221AB" w14:textId="68DF2380" w:rsidR="008F4894" w:rsidRPr="00C552AB" w:rsidRDefault="008F4894" w:rsidP="00555B9D">
      <w:pPr>
        <w:pStyle w:val="ListParagraph"/>
        <w:numPr>
          <w:ilvl w:val="0"/>
          <w:numId w:val="15"/>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Managed a vast number of incoming and ongoing packages and mail of the University students and staff</w:t>
      </w:r>
      <w:r w:rsidR="001D2360">
        <w:rPr>
          <w:rFonts w:ascii="Garamond" w:eastAsia="Batang" w:hAnsi="Garamond" w:cs="Times New Roman"/>
          <w:sz w:val="24"/>
          <w:szCs w:val="24"/>
        </w:rPr>
        <w:t>.</w:t>
      </w:r>
    </w:p>
    <w:p w14:paraId="32844B33" w14:textId="753799F9" w:rsidR="00EB1727" w:rsidRPr="00C552AB" w:rsidRDefault="00EB1727" w:rsidP="00CB789E">
      <w:pPr>
        <w:spacing w:after="0" w:line="240" w:lineRule="auto"/>
        <w:rPr>
          <w:rFonts w:ascii="Garamond" w:eastAsia="Batang" w:hAnsi="Garamond" w:cs="Times New Roman"/>
          <w:b/>
          <w:bCs/>
          <w:sz w:val="24"/>
          <w:szCs w:val="24"/>
        </w:rPr>
      </w:pPr>
      <w:r w:rsidRPr="00C552AB">
        <w:rPr>
          <w:rFonts w:ascii="Garamond" w:eastAsia="Batang" w:hAnsi="Garamond" w:cs="Times New Roman"/>
          <w:b/>
          <w:bCs/>
          <w:sz w:val="24"/>
          <w:szCs w:val="24"/>
        </w:rPr>
        <w:t xml:space="preserve">May 2012 – Dec 2016                                 </w:t>
      </w:r>
      <w:r w:rsidR="00535836">
        <w:rPr>
          <w:rFonts w:ascii="Garamond" w:eastAsia="Batang" w:hAnsi="Garamond" w:cs="Times New Roman"/>
          <w:b/>
          <w:bCs/>
          <w:sz w:val="24"/>
          <w:szCs w:val="24"/>
        </w:rPr>
        <w:t xml:space="preserve"> </w:t>
      </w:r>
      <w:r w:rsidR="00F719CA" w:rsidRPr="00C552AB">
        <w:rPr>
          <w:rFonts w:ascii="Garamond" w:eastAsia="Batang" w:hAnsi="Garamond" w:cs="Times New Roman"/>
          <w:b/>
          <w:bCs/>
          <w:sz w:val="24"/>
          <w:szCs w:val="24"/>
        </w:rPr>
        <w:t xml:space="preserve"> </w:t>
      </w:r>
      <w:r w:rsidRPr="00C552AB">
        <w:rPr>
          <w:rFonts w:ascii="Garamond" w:eastAsia="Batang" w:hAnsi="Garamond" w:cs="Times New Roman"/>
          <w:b/>
          <w:bCs/>
          <w:sz w:val="24"/>
          <w:szCs w:val="24"/>
        </w:rPr>
        <w:t>Customer Service, Hannaford Supermarkets,</w:t>
      </w:r>
    </w:p>
    <w:p w14:paraId="1845A40B" w14:textId="35CE4D05" w:rsidR="00EB1727" w:rsidRPr="00C552AB" w:rsidRDefault="00EB1727" w:rsidP="00CB789E">
      <w:pPr>
        <w:spacing w:after="0" w:line="240" w:lineRule="auto"/>
        <w:rPr>
          <w:rFonts w:ascii="Garamond" w:eastAsia="Batang" w:hAnsi="Garamond" w:cs="Times New Roman"/>
          <w:b/>
          <w:bCs/>
          <w:sz w:val="24"/>
          <w:szCs w:val="24"/>
        </w:rPr>
      </w:pP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r>
      <w:r w:rsidRPr="00C552AB">
        <w:rPr>
          <w:rFonts w:ascii="Garamond" w:eastAsia="Batang" w:hAnsi="Garamond" w:cs="Times New Roman"/>
          <w:b/>
          <w:bCs/>
          <w:sz w:val="24"/>
          <w:szCs w:val="24"/>
        </w:rPr>
        <w:tab/>
        <w:t xml:space="preserve">               </w:t>
      </w:r>
      <w:r w:rsidR="00F719CA" w:rsidRPr="00C552AB">
        <w:rPr>
          <w:rFonts w:ascii="Garamond" w:eastAsia="Batang" w:hAnsi="Garamond" w:cs="Times New Roman"/>
          <w:b/>
          <w:bCs/>
          <w:sz w:val="24"/>
          <w:szCs w:val="24"/>
        </w:rPr>
        <w:t xml:space="preserve">   </w:t>
      </w:r>
      <w:r w:rsidRPr="00C552AB">
        <w:rPr>
          <w:rFonts w:ascii="Garamond" w:eastAsia="Batang" w:hAnsi="Garamond" w:cs="Times New Roman"/>
          <w:b/>
          <w:bCs/>
          <w:sz w:val="24"/>
          <w:szCs w:val="24"/>
        </w:rPr>
        <w:t xml:space="preserve"> </w:t>
      </w:r>
      <w:r w:rsidR="00535836">
        <w:rPr>
          <w:rFonts w:ascii="Garamond" w:eastAsia="Batang" w:hAnsi="Garamond" w:cs="Times New Roman"/>
          <w:b/>
          <w:bCs/>
          <w:sz w:val="24"/>
          <w:szCs w:val="24"/>
        </w:rPr>
        <w:t xml:space="preserve">          </w:t>
      </w:r>
      <w:r w:rsidRPr="00C552AB">
        <w:rPr>
          <w:rFonts w:ascii="Garamond" w:eastAsia="Batang" w:hAnsi="Garamond" w:cs="Times New Roman"/>
          <w:b/>
          <w:bCs/>
          <w:sz w:val="24"/>
          <w:szCs w:val="24"/>
        </w:rPr>
        <w:t xml:space="preserve">Wilton, New York </w:t>
      </w:r>
    </w:p>
    <w:p w14:paraId="748EC64B" w14:textId="5361D538" w:rsidR="00D1584F" w:rsidRPr="00C552AB" w:rsidRDefault="00D1584F" w:rsidP="00555B9D">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Developed active listening skills to serve customers more effectively</w:t>
      </w:r>
      <w:r w:rsidR="001D2360">
        <w:rPr>
          <w:rFonts w:ascii="Garamond" w:eastAsia="Batang" w:hAnsi="Garamond" w:cs="Times New Roman"/>
          <w:sz w:val="24"/>
          <w:szCs w:val="24"/>
        </w:rPr>
        <w:t>.</w:t>
      </w:r>
    </w:p>
    <w:p w14:paraId="070AEB18" w14:textId="568AAF69" w:rsidR="00D1584F" w:rsidRPr="00C552AB" w:rsidRDefault="00D1584F" w:rsidP="00555B9D">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 xml:space="preserve">Utilized communication skills with coworkers to ensure </w:t>
      </w:r>
      <w:r w:rsidR="00140528">
        <w:rPr>
          <w:rFonts w:ascii="Garamond" w:eastAsia="Batang" w:hAnsi="Garamond" w:cs="Times New Roman"/>
          <w:sz w:val="24"/>
          <w:szCs w:val="24"/>
        </w:rPr>
        <w:t>efficiency and organization</w:t>
      </w:r>
      <w:r w:rsidR="001D2360">
        <w:rPr>
          <w:rFonts w:ascii="Garamond" w:eastAsia="Batang" w:hAnsi="Garamond" w:cs="Times New Roman"/>
          <w:sz w:val="24"/>
          <w:szCs w:val="24"/>
        </w:rPr>
        <w:t>.</w:t>
      </w:r>
    </w:p>
    <w:p w14:paraId="429EC5D9" w14:textId="63AD5470" w:rsidR="00DB718E" w:rsidRPr="00E24A82" w:rsidRDefault="00E361DE" w:rsidP="00E24A82">
      <w:pPr>
        <w:spacing w:line="240" w:lineRule="auto"/>
        <w:rPr>
          <w:rFonts w:ascii="Garamond" w:eastAsia="Batang" w:hAnsi="Garamond" w:cs="Times New Roman"/>
          <w:b/>
          <w:bCs/>
          <w:sz w:val="24"/>
          <w:szCs w:val="24"/>
        </w:rPr>
      </w:pPr>
      <w:r w:rsidRPr="00C552AB">
        <w:rPr>
          <w:rFonts w:ascii="Garamond" w:eastAsia="Batang" w:hAnsi="Garamond" w:cs="Times New Roman"/>
          <w:b/>
          <w:bCs/>
          <w:sz w:val="24"/>
          <w:szCs w:val="24"/>
        </w:rPr>
        <w:t xml:space="preserve">Honors and </w:t>
      </w:r>
      <w:r w:rsidR="00B70F9C" w:rsidRPr="00C552AB">
        <w:rPr>
          <w:rFonts w:ascii="Garamond" w:eastAsia="Batang" w:hAnsi="Garamond" w:cs="Times New Roman"/>
          <w:b/>
          <w:bCs/>
          <w:sz w:val="24"/>
          <w:szCs w:val="24"/>
        </w:rPr>
        <w:t>Achievements</w:t>
      </w:r>
      <w:r w:rsidRPr="00C552AB">
        <w:rPr>
          <w:rFonts w:ascii="Garamond" w:eastAsia="Batang" w:hAnsi="Garamond" w:cs="Times New Roman"/>
          <w:b/>
          <w:bCs/>
          <w:sz w:val="24"/>
          <w:szCs w:val="24"/>
        </w:rPr>
        <w:t>:</w:t>
      </w:r>
    </w:p>
    <w:p w14:paraId="75C15447" w14:textId="77777777" w:rsidR="00BF7DB1" w:rsidRDefault="00AC5655" w:rsidP="00E24A82">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Graduated with Merit, University of Stirling</w:t>
      </w:r>
      <w:r w:rsidR="00E24A82" w:rsidRPr="00E24A82">
        <w:rPr>
          <w:rFonts w:ascii="Garamond" w:eastAsia="Batang" w:hAnsi="Garamond" w:cs="Times New Roman"/>
          <w:sz w:val="24"/>
          <w:szCs w:val="24"/>
        </w:rPr>
        <w:t xml:space="preserve"> </w:t>
      </w:r>
    </w:p>
    <w:p w14:paraId="2D7993F8" w14:textId="199776E9" w:rsidR="00E24A82" w:rsidRPr="00E64C02" w:rsidRDefault="00E24A82" w:rsidP="00E64C02">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Qualitative Analysis Methods in Psychological Research Module Representative</w:t>
      </w:r>
      <w:r w:rsidR="00E64C02">
        <w:rPr>
          <w:rFonts w:ascii="Garamond" w:eastAsia="Batang" w:hAnsi="Garamond" w:cs="Times New Roman"/>
          <w:sz w:val="24"/>
          <w:szCs w:val="24"/>
        </w:rPr>
        <w:t>, University of Stirling</w:t>
      </w:r>
    </w:p>
    <w:p w14:paraId="25223200" w14:textId="2A50A9C5" w:rsidR="00AC5655" w:rsidRPr="00BF7DB1" w:rsidRDefault="00BF7DB1" w:rsidP="00BF7DB1">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Key Skills for Psychology Researchers Module Representative</w:t>
      </w:r>
      <w:r w:rsidR="00E64C02">
        <w:rPr>
          <w:rFonts w:ascii="Garamond" w:eastAsia="Batang" w:hAnsi="Garamond" w:cs="Times New Roman"/>
          <w:sz w:val="24"/>
          <w:szCs w:val="24"/>
        </w:rPr>
        <w:t>, University of Stirling</w:t>
      </w:r>
    </w:p>
    <w:p w14:paraId="370B57E9" w14:textId="2DB59928" w:rsidR="00E24A82" w:rsidRPr="00E24A82" w:rsidRDefault="00E24A82" w:rsidP="00E24A82">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Vice President (2015 – 2017) and President (2017-2018) of the student organization Student’s Against Sexual Assault, Stetson University</w:t>
      </w:r>
    </w:p>
    <w:p w14:paraId="71BCF9E0" w14:textId="49BB6FBB" w:rsidR="00E24A82" w:rsidRPr="00E24A82" w:rsidRDefault="00E24A82" w:rsidP="00E24A82">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Resource Chair, Homecoming Chair, Junior Panhellenic Delegate, Parent’s Club Chair of Alpha Chi Omega, Stetson University</w:t>
      </w:r>
    </w:p>
    <w:p w14:paraId="5CE101B9" w14:textId="6651D5E2" w:rsidR="00E24A82" w:rsidRPr="00E24A82" w:rsidRDefault="00E24A82" w:rsidP="00E24A82">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Stetson University, College of Arts and Science Honor Roll</w:t>
      </w:r>
    </w:p>
    <w:p w14:paraId="3A8F2465" w14:textId="7026C1EA" w:rsidR="00E24A82" w:rsidRPr="00E24A82" w:rsidRDefault="00E24A82" w:rsidP="00E24A82">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Accepted into CATS Study Abroad Program, University of Hertfordshire</w:t>
      </w:r>
    </w:p>
    <w:p w14:paraId="06CDE33F" w14:textId="7E9F5B19" w:rsidR="00E24A82" w:rsidRPr="00E24A82" w:rsidRDefault="00E24A82" w:rsidP="00E24A82">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Stetson University, College of Arts and Science Dean’s List</w:t>
      </w:r>
    </w:p>
    <w:p w14:paraId="5BCBB3D5" w14:textId="0377DAE9" w:rsidR="0084048F" w:rsidRPr="00140528" w:rsidRDefault="00E24A82" w:rsidP="00140528">
      <w:pPr>
        <w:pStyle w:val="ListParagraph"/>
        <w:numPr>
          <w:ilvl w:val="0"/>
          <w:numId w:val="16"/>
        </w:numPr>
        <w:spacing w:line="240" w:lineRule="auto"/>
        <w:rPr>
          <w:rFonts w:ascii="Garamond" w:eastAsia="Batang" w:hAnsi="Garamond" w:cs="Times New Roman"/>
          <w:sz w:val="24"/>
          <w:szCs w:val="24"/>
        </w:rPr>
      </w:pPr>
      <w:r w:rsidRPr="00C552AB">
        <w:rPr>
          <w:rFonts w:ascii="Garamond" w:eastAsia="Batang" w:hAnsi="Garamond" w:cs="Times New Roman"/>
          <w:sz w:val="24"/>
          <w:szCs w:val="24"/>
        </w:rPr>
        <w:t>Awarded the Faculty Scholarship, Stetson University</w:t>
      </w:r>
    </w:p>
    <w:p w14:paraId="6DBB63E4" w14:textId="77777777" w:rsidR="0025245C" w:rsidRPr="00140528" w:rsidRDefault="0025245C" w:rsidP="009D341B">
      <w:pPr>
        <w:pStyle w:val="ListParagraph"/>
        <w:spacing w:line="240" w:lineRule="auto"/>
        <w:rPr>
          <w:rFonts w:ascii="Garamond" w:eastAsia="Batang" w:hAnsi="Garamond" w:cs="Times New Roman"/>
          <w:sz w:val="24"/>
          <w:szCs w:val="24"/>
        </w:rPr>
      </w:pPr>
    </w:p>
    <w:p w14:paraId="30EA7612" w14:textId="408DC025" w:rsidR="00EB1727" w:rsidRPr="00C552AB" w:rsidRDefault="00996980">
      <w:pPr>
        <w:rPr>
          <w:rFonts w:ascii="Garamond" w:eastAsia="Batang" w:hAnsi="Garamond" w:cs="Times New Roman"/>
          <w:b/>
          <w:bCs/>
          <w:sz w:val="24"/>
          <w:szCs w:val="24"/>
        </w:rPr>
      </w:pPr>
      <w:r>
        <w:rPr>
          <w:rFonts w:ascii="Garamond" w:eastAsia="Batang" w:hAnsi="Garamond" w:cs="Times New Roman"/>
          <w:b/>
          <w:bCs/>
          <w:sz w:val="24"/>
          <w:szCs w:val="24"/>
        </w:rPr>
        <w:t>Published Abstracts and Presentations</w:t>
      </w:r>
    </w:p>
    <w:p w14:paraId="5C8E6C12" w14:textId="47C85C17" w:rsidR="00B0185A" w:rsidRDefault="00B0185A" w:rsidP="0031334F">
      <w:pPr>
        <w:rPr>
          <w:rFonts w:ascii="Garamond" w:eastAsia="Batang" w:hAnsi="Garamond" w:cs="Times New Roman"/>
          <w:sz w:val="24"/>
          <w:szCs w:val="24"/>
        </w:rPr>
      </w:pPr>
      <w:r>
        <w:rPr>
          <w:rFonts w:ascii="Garamond" w:eastAsia="Batang" w:hAnsi="Garamond" w:cs="Times New Roman"/>
          <w:sz w:val="24"/>
          <w:szCs w:val="24"/>
        </w:rPr>
        <w:t>Farone, A. &amp; Leeman, R.</w:t>
      </w:r>
      <w:r w:rsidR="0031334F">
        <w:rPr>
          <w:rFonts w:ascii="Garamond" w:eastAsia="Batang" w:hAnsi="Garamond" w:cs="Times New Roman"/>
          <w:sz w:val="24"/>
          <w:szCs w:val="24"/>
        </w:rPr>
        <w:t xml:space="preserve"> F.</w:t>
      </w:r>
      <w:r>
        <w:rPr>
          <w:rFonts w:ascii="Garamond" w:eastAsia="Batang" w:hAnsi="Garamond" w:cs="Times New Roman"/>
          <w:sz w:val="24"/>
          <w:szCs w:val="24"/>
        </w:rPr>
        <w:t xml:space="preserve"> (2024, November). </w:t>
      </w:r>
      <w:r w:rsidR="0031334F" w:rsidRPr="0031334F">
        <w:rPr>
          <w:rFonts w:ascii="Garamond" w:eastAsia="Batang" w:hAnsi="Garamond" w:cs="Times New Roman"/>
          <w:sz w:val="24"/>
          <w:szCs w:val="24"/>
        </w:rPr>
        <w:t xml:space="preserve">A </w:t>
      </w:r>
      <w:r w:rsidR="008D7BF5">
        <w:rPr>
          <w:rFonts w:ascii="Garamond" w:eastAsia="Batang" w:hAnsi="Garamond" w:cs="Times New Roman"/>
          <w:sz w:val="24"/>
          <w:szCs w:val="24"/>
        </w:rPr>
        <w:t>q</w:t>
      </w:r>
      <w:r w:rsidR="0031334F" w:rsidRPr="0031334F">
        <w:rPr>
          <w:rFonts w:ascii="Garamond" w:eastAsia="Batang" w:hAnsi="Garamond" w:cs="Times New Roman"/>
          <w:sz w:val="24"/>
          <w:szCs w:val="24"/>
        </w:rPr>
        <w:t xml:space="preserve">ualitative </w:t>
      </w:r>
      <w:r w:rsidR="008D7BF5">
        <w:rPr>
          <w:rFonts w:ascii="Garamond" w:eastAsia="Batang" w:hAnsi="Garamond" w:cs="Times New Roman"/>
          <w:sz w:val="24"/>
          <w:szCs w:val="24"/>
        </w:rPr>
        <w:t>s</w:t>
      </w:r>
      <w:r w:rsidR="0031334F" w:rsidRPr="0031334F">
        <w:rPr>
          <w:rFonts w:ascii="Garamond" w:eastAsia="Batang" w:hAnsi="Garamond" w:cs="Times New Roman"/>
          <w:sz w:val="24"/>
          <w:szCs w:val="24"/>
        </w:rPr>
        <w:t xml:space="preserve">tudy </w:t>
      </w:r>
      <w:r w:rsidR="008D7BF5">
        <w:rPr>
          <w:rFonts w:ascii="Garamond" w:eastAsia="Batang" w:hAnsi="Garamond" w:cs="Times New Roman"/>
          <w:sz w:val="24"/>
          <w:szCs w:val="24"/>
        </w:rPr>
        <w:t>u</w:t>
      </w:r>
      <w:r w:rsidR="0031334F" w:rsidRPr="0031334F">
        <w:rPr>
          <w:rFonts w:ascii="Garamond" w:eastAsia="Batang" w:hAnsi="Garamond" w:cs="Times New Roman"/>
          <w:sz w:val="24"/>
          <w:szCs w:val="24"/>
        </w:rPr>
        <w:t xml:space="preserve">sing </w:t>
      </w:r>
      <w:r w:rsidR="008D7BF5">
        <w:rPr>
          <w:rFonts w:ascii="Garamond" w:eastAsia="Batang" w:hAnsi="Garamond" w:cs="Times New Roman"/>
          <w:sz w:val="24"/>
          <w:szCs w:val="24"/>
        </w:rPr>
        <w:t>m</w:t>
      </w:r>
      <w:r w:rsidR="0031334F" w:rsidRPr="0031334F">
        <w:rPr>
          <w:rFonts w:ascii="Garamond" w:eastAsia="Batang" w:hAnsi="Garamond" w:cs="Times New Roman"/>
          <w:sz w:val="24"/>
          <w:szCs w:val="24"/>
        </w:rPr>
        <w:t xml:space="preserve">etacognition to </w:t>
      </w:r>
      <w:r w:rsidR="008D7BF5">
        <w:rPr>
          <w:rFonts w:ascii="Garamond" w:eastAsia="Batang" w:hAnsi="Garamond" w:cs="Times New Roman"/>
          <w:sz w:val="24"/>
          <w:szCs w:val="24"/>
        </w:rPr>
        <w:t>e</w:t>
      </w:r>
      <w:r w:rsidR="0031334F" w:rsidRPr="0031334F">
        <w:rPr>
          <w:rFonts w:ascii="Garamond" w:eastAsia="Batang" w:hAnsi="Garamond" w:cs="Times New Roman"/>
          <w:sz w:val="24"/>
          <w:szCs w:val="24"/>
        </w:rPr>
        <w:t xml:space="preserve">valuate the </w:t>
      </w:r>
      <w:r w:rsidR="008D7BF5">
        <w:rPr>
          <w:rFonts w:ascii="Garamond" w:eastAsia="Batang" w:hAnsi="Garamond" w:cs="Times New Roman"/>
          <w:sz w:val="24"/>
          <w:szCs w:val="24"/>
        </w:rPr>
        <w:t>i</w:t>
      </w:r>
      <w:r w:rsidR="0031334F" w:rsidRPr="0031334F">
        <w:rPr>
          <w:rFonts w:ascii="Garamond" w:eastAsia="Batang" w:hAnsi="Garamond" w:cs="Times New Roman"/>
          <w:sz w:val="24"/>
          <w:szCs w:val="24"/>
        </w:rPr>
        <w:t xml:space="preserve">mpacts of </w:t>
      </w:r>
      <w:r w:rsidR="008D7BF5">
        <w:rPr>
          <w:rFonts w:ascii="Garamond" w:eastAsia="Batang" w:hAnsi="Garamond" w:cs="Times New Roman"/>
          <w:sz w:val="24"/>
          <w:szCs w:val="24"/>
        </w:rPr>
        <w:t>p</w:t>
      </w:r>
      <w:r w:rsidR="0031334F" w:rsidRPr="0031334F">
        <w:rPr>
          <w:rFonts w:ascii="Garamond" w:eastAsia="Batang" w:hAnsi="Garamond" w:cs="Times New Roman"/>
          <w:sz w:val="24"/>
          <w:szCs w:val="24"/>
        </w:rPr>
        <w:t>et</w:t>
      </w:r>
      <w:r w:rsidR="0031334F">
        <w:rPr>
          <w:rFonts w:ascii="Garamond" w:eastAsia="Batang" w:hAnsi="Garamond" w:cs="Times New Roman"/>
          <w:sz w:val="24"/>
          <w:szCs w:val="24"/>
        </w:rPr>
        <w:t xml:space="preserve"> </w:t>
      </w:r>
      <w:r w:rsidR="008D7BF5">
        <w:rPr>
          <w:rFonts w:ascii="Garamond" w:eastAsia="Batang" w:hAnsi="Garamond" w:cs="Times New Roman"/>
          <w:sz w:val="24"/>
          <w:szCs w:val="24"/>
        </w:rPr>
        <w:t>o</w:t>
      </w:r>
      <w:r w:rsidR="0031334F" w:rsidRPr="0031334F">
        <w:rPr>
          <w:rFonts w:ascii="Garamond" w:eastAsia="Batang" w:hAnsi="Garamond" w:cs="Times New Roman"/>
          <w:sz w:val="24"/>
          <w:szCs w:val="24"/>
        </w:rPr>
        <w:t xml:space="preserve">wnership and </w:t>
      </w:r>
      <w:r w:rsidR="008D7BF5">
        <w:rPr>
          <w:rFonts w:ascii="Garamond" w:eastAsia="Batang" w:hAnsi="Garamond" w:cs="Times New Roman"/>
          <w:sz w:val="24"/>
          <w:szCs w:val="24"/>
        </w:rPr>
        <w:t>l</w:t>
      </w:r>
      <w:r w:rsidR="0031334F" w:rsidRPr="0031334F">
        <w:rPr>
          <w:rFonts w:ascii="Garamond" w:eastAsia="Batang" w:hAnsi="Garamond" w:cs="Times New Roman"/>
          <w:sz w:val="24"/>
          <w:szCs w:val="24"/>
        </w:rPr>
        <w:t xml:space="preserve">oss on </w:t>
      </w:r>
      <w:r w:rsidR="008D7BF5">
        <w:rPr>
          <w:rFonts w:ascii="Garamond" w:eastAsia="Batang" w:hAnsi="Garamond" w:cs="Times New Roman"/>
          <w:sz w:val="24"/>
          <w:szCs w:val="24"/>
        </w:rPr>
        <w:t>e</w:t>
      </w:r>
      <w:r w:rsidR="0031334F" w:rsidRPr="0031334F">
        <w:rPr>
          <w:rFonts w:ascii="Garamond" w:eastAsia="Batang" w:hAnsi="Garamond" w:cs="Times New Roman"/>
          <w:sz w:val="24"/>
          <w:szCs w:val="24"/>
        </w:rPr>
        <w:t xml:space="preserve">xistential </w:t>
      </w:r>
      <w:r w:rsidR="008D7BF5">
        <w:rPr>
          <w:rFonts w:ascii="Garamond" w:eastAsia="Batang" w:hAnsi="Garamond" w:cs="Times New Roman"/>
          <w:sz w:val="24"/>
          <w:szCs w:val="24"/>
        </w:rPr>
        <w:t>t</w:t>
      </w:r>
      <w:r w:rsidR="0031334F" w:rsidRPr="0031334F">
        <w:rPr>
          <w:rFonts w:ascii="Garamond" w:eastAsia="Batang" w:hAnsi="Garamond" w:cs="Times New Roman"/>
          <w:sz w:val="24"/>
          <w:szCs w:val="24"/>
        </w:rPr>
        <w:t xml:space="preserve">hinking, </w:t>
      </w:r>
      <w:r w:rsidR="008D7BF5">
        <w:rPr>
          <w:rFonts w:ascii="Garamond" w:eastAsia="Batang" w:hAnsi="Garamond" w:cs="Times New Roman"/>
          <w:sz w:val="24"/>
          <w:szCs w:val="24"/>
        </w:rPr>
        <w:t>m</w:t>
      </w:r>
      <w:r w:rsidR="0031334F" w:rsidRPr="0031334F">
        <w:rPr>
          <w:rFonts w:ascii="Garamond" w:eastAsia="Batang" w:hAnsi="Garamond" w:cs="Times New Roman"/>
          <w:sz w:val="24"/>
          <w:szCs w:val="24"/>
        </w:rPr>
        <w:t xml:space="preserve">ortality </w:t>
      </w:r>
      <w:r w:rsidR="008D7BF5">
        <w:rPr>
          <w:rFonts w:ascii="Garamond" w:eastAsia="Batang" w:hAnsi="Garamond" w:cs="Times New Roman"/>
          <w:sz w:val="24"/>
          <w:szCs w:val="24"/>
        </w:rPr>
        <w:t>a</w:t>
      </w:r>
      <w:r w:rsidR="0031334F" w:rsidRPr="0031334F">
        <w:rPr>
          <w:rFonts w:ascii="Garamond" w:eastAsia="Batang" w:hAnsi="Garamond" w:cs="Times New Roman"/>
          <w:sz w:val="24"/>
          <w:szCs w:val="24"/>
        </w:rPr>
        <w:t xml:space="preserve">cceptance, and </w:t>
      </w:r>
      <w:r w:rsidR="008D7BF5">
        <w:rPr>
          <w:rFonts w:ascii="Garamond" w:eastAsia="Batang" w:hAnsi="Garamond" w:cs="Times New Roman"/>
          <w:sz w:val="24"/>
          <w:szCs w:val="24"/>
        </w:rPr>
        <w:t>g</w:t>
      </w:r>
      <w:r w:rsidR="0031334F" w:rsidRPr="0031334F">
        <w:rPr>
          <w:rFonts w:ascii="Garamond" w:eastAsia="Batang" w:hAnsi="Garamond" w:cs="Times New Roman"/>
          <w:sz w:val="24"/>
          <w:szCs w:val="24"/>
        </w:rPr>
        <w:t>rief</w:t>
      </w:r>
      <w:r w:rsidR="0031334F">
        <w:rPr>
          <w:rFonts w:ascii="Garamond" w:eastAsia="Batang" w:hAnsi="Garamond" w:cs="Times New Roman"/>
          <w:sz w:val="24"/>
          <w:szCs w:val="24"/>
        </w:rPr>
        <w:t>. Association for Behavioral and Cognitive Therapies Conference, Philadelphia, PA</w:t>
      </w:r>
    </w:p>
    <w:p w14:paraId="5AA11027" w14:textId="3131035B" w:rsidR="0031334F" w:rsidRDefault="0031334F" w:rsidP="009D341B">
      <w:pPr>
        <w:rPr>
          <w:rFonts w:ascii="Garamond" w:eastAsia="Batang" w:hAnsi="Garamond" w:cs="Times New Roman"/>
          <w:sz w:val="24"/>
          <w:szCs w:val="24"/>
        </w:rPr>
      </w:pPr>
      <w:r w:rsidRPr="0031334F">
        <w:rPr>
          <w:rFonts w:ascii="Garamond" w:eastAsia="Batang" w:hAnsi="Garamond" w:cs="Times New Roman"/>
          <w:sz w:val="24"/>
          <w:szCs w:val="24"/>
        </w:rPr>
        <w:lastRenderedPageBreak/>
        <w:t xml:space="preserve">S.E. Wilson, A. Farone, T. </w:t>
      </w:r>
      <w:proofErr w:type="spellStart"/>
      <w:r w:rsidRPr="0031334F">
        <w:rPr>
          <w:rFonts w:ascii="Garamond" w:eastAsia="Batang" w:hAnsi="Garamond" w:cs="Times New Roman"/>
          <w:sz w:val="24"/>
          <w:szCs w:val="24"/>
        </w:rPr>
        <w:t>Frohe</w:t>
      </w:r>
      <w:proofErr w:type="spellEnd"/>
      <w:r w:rsidRPr="0031334F">
        <w:rPr>
          <w:rFonts w:ascii="Garamond" w:eastAsia="Batang" w:hAnsi="Garamond" w:cs="Times New Roman"/>
          <w:sz w:val="24"/>
          <w:szCs w:val="24"/>
        </w:rPr>
        <w:t>, M.C. Benvenuti, P. Chauca, B. Berey, B. Rowland, L.S.E. Hone, &amp; R.F. Leeman</w:t>
      </w:r>
      <w:r>
        <w:rPr>
          <w:rFonts w:ascii="Garamond" w:eastAsia="Batang" w:hAnsi="Garamond" w:cs="Times New Roman"/>
          <w:sz w:val="24"/>
          <w:szCs w:val="24"/>
        </w:rPr>
        <w:t>. (2024, June)</w:t>
      </w:r>
      <w:r w:rsidR="009D341B">
        <w:rPr>
          <w:rFonts w:ascii="Garamond" w:eastAsia="Batang" w:hAnsi="Garamond" w:cs="Times New Roman"/>
          <w:sz w:val="24"/>
          <w:szCs w:val="24"/>
        </w:rPr>
        <w:t xml:space="preserve">. </w:t>
      </w:r>
      <w:r w:rsidR="009D341B" w:rsidRPr="009D341B">
        <w:rPr>
          <w:rFonts w:ascii="Garamond" w:eastAsia="Batang" w:hAnsi="Garamond" w:cs="Times New Roman"/>
          <w:sz w:val="24"/>
          <w:szCs w:val="24"/>
        </w:rPr>
        <w:t xml:space="preserve">A </w:t>
      </w:r>
      <w:r w:rsidR="00626C52">
        <w:rPr>
          <w:rFonts w:ascii="Garamond" w:eastAsia="Batang" w:hAnsi="Garamond" w:cs="Times New Roman"/>
          <w:sz w:val="24"/>
          <w:szCs w:val="24"/>
        </w:rPr>
        <w:t>c</w:t>
      </w:r>
      <w:r w:rsidR="009D341B">
        <w:rPr>
          <w:rFonts w:ascii="Garamond" w:eastAsia="Batang" w:hAnsi="Garamond" w:cs="Times New Roman"/>
          <w:sz w:val="24"/>
          <w:szCs w:val="24"/>
        </w:rPr>
        <w:t>ontent</w:t>
      </w:r>
      <w:r w:rsidR="009D341B" w:rsidRPr="009D341B">
        <w:rPr>
          <w:rFonts w:ascii="Garamond" w:eastAsia="Batang" w:hAnsi="Garamond" w:cs="Times New Roman"/>
          <w:sz w:val="24"/>
          <w:szCs w:val="24"/>
        </w:rPr>
        <w:t xml:space="preserve"> </w:t>
      </w:r>
      <w:r w:rsidR="00626C52">
        <w:rPr>
          <w:rFonts w:ascii="Garamond" w:eastAsia="Batang" w:hAnsi="Garamond" w:cs="Times New Roman"/>
          <w:sz w:val="24"/>
          <w:szCs w:val="24"/>
        </w:rPr>
        <w:t>a</w:t>
      </w:r>
      <w:r w:rsidR="009D341B">
        <w:rPr>
          <w:rFonts w:ascii="Garamond" w:eastAsia="Batang" w:hAnsi="Garamond" w:cs="Times New Roman"/>
          <w:sz w:val="24"/>
          <w:szCs w:val="24"/>
        </w:rPr>
        <w:t>nalysis</w:t>
      </w:r>
      <w:r w:rsidR="009D341B" w:rsidRPr="009D341B">
        <w:rPr>
          <w:rFonts w:ascii="Garamond" w:eastAsia="Batang" w:hAnsi="Garamond" w:cs="Times New Roman"/>
          <w:sz w:val="24"/>
          <w:szCs w:val="24"/>
        </w:rPr>
        <w:t xml:space="preserve"> </w:t>
      </w:r>
      <w:r w:rsidR="009D341B">
        <w:rPr>
          <w:rFonts w:ascii="Garamond" w:eastAsia="Batang" w:hAnsi="Garamond" w:cs="Times New Roman"/>
          <w:sz w:val="24"/>
          <w:szCs w:val="24"/>
        </w:rPr>
        <w:t>of</w:t>
      </w:r>
      <w:r w:rsidR="009D341B" w:rsidRPr="009D341B">
        <w:rPr>
          <w:rFonts w:ascii="Garamond" w:eastAsia="Batang" w:hAnsi="Garamond" w:cs="Times New Roman"/>
          <w:sz w:val="24"/>
          <w:szCs w:val="24"/>
        </w:rPr>
        <w:t xml:space="preserve"> </w:t>
      </w:r>
      <w:r w:rsidR="00626C52">
        <w:rPr>
          <w:rFonts w:ascii="Garamond" w:eastAsia="Batang" w:hAnsi="Garamond" w:cs="Times New Roman"/>
          <w:sz w:val="24"/>
          <w:szCs w:val="24"/>
        </w:rPr>
        <w:t>q</w:t>
      </w:r>
      <w:r w:rsidR="009D341B">
        <w:rPr>
          <w:rFonts w:ascii="Garamond" w:eastAsia="Batang" w:hAnsi="Garamond" w:cs="Times New Roman"/>
          <w:sz w:val="24"/>
          <w:szCs w:val="24"/>
        </w:rPr>
        <w:t>ualitative</w:t>
      </w:r>
      <w:r w:rsidR="009D341B" w:rsidRPr="009D341B">
        <w:rPr>
          <w:rFonts w:ascii="Garamond" w:eastAsia="Batang" w:hAnsi="Garamond" w:cs="Times New Roman"/>
          <w:sz w:val="24"/>
          <w:szCs w:val="24"/>
        </w:rPr>
        <w:t xml:space="preserve"> </w:t>
      </w:r>
      <w:r w:rsidR="00626C52">
        <w:rPr>
          <w:rFonts w:ascii="Garamond" w:eastAsia="Batang" w:hAnsi="Garamond" w:cs="Times New Roman"/>
          <w:sz w:val="24"/>
          <w:szCs w:val="24"/>
        </w:rPr>
        <w:t>f</w:t>
      </w:r>
      <w:r w:rsidR="009D341B">
        <w:rPr>
          <w:rFonts w:ascii="Garamond" w:eastAsia="Batang" w:hAnsi="Garamond" w:cs="Times New Roman"/>
          <w:sz w:val="24"/>
          <w:szCs w:val="24"/>
        </w:rPr>
        <w:t>eedback</w:t>
      </w:r>
      <w:r w:rsidR="009D341B" w:rsidRPr="009D341B">
        <w:rPr>
          <w:rFonts w:ascii="Garamond" w:eastAsia="Batang" w:hAnsi="Garamond" w:cs="Times New Roman"/>
          <w:sz w:val="24"/>
          <w:szCs w:val="24"/>
        </w:rPr>
        <w:t xml:space="preserve"> </w:t>
      </w:r>
      <w:r w:rsidR="009D341B">
        <w:rPr>
          <w:rFonts w:ascii="Garamond" w:eastAsia="Batang" w:hAnsi="Garamond" w:cs="Times New Roman"/>
          <w:sz w:val="24"/>
          <w:szCs w:val="24"/>
        </w:rPr>
        <w:t xml:space="preserve">on </w:t>
      </w:r>
      <w:r w:rsidR="009D341B" w:rsidRPr="009D341B">
        <w:rPr>
          <w:rFonts w:ascii="Garamond" w:eastAsia="Batang" w:hAnsi="Garamond" w:cs="Times New Roman"/>
          <w:sz w:val="24"/>
          <w:szCs w:val="24"/>
        </w:rPr>
        <w:t>BAC-</w:t>
      </w:r>
      <w:r w:rsidR="00626C52">
        <w:rPr>
          <w:rFonts w:ascii="Garamond" w:eastAsia="Batang" w:hAnsi="Garamond" w:cs="Times New Roman"/>
          <w:sz w:val="24"/>
          <w:szCs w:val="24"/>
        </w:rPr>
        <w:t>r</w:t>
      </w:r>
      <w:r w:rsidR="009D341B">
        <w:rPr>
          <w:rFonts w:ascii="Garamond" w:eastAsia="Batang" w:hAnsi="Garamond" w:cs="Times New Roman"/>
          <w:sz w:val="24"/>
          <w:szCs w:val="24"/>
        </w:rPr>
        <w:t xml:space="preserve">elated </w:t>
      </w:r>
      <w:r w:rsidR="00626C52">
        <w:rPr>
          <w:rFonts w:ascii="Garamond" w:eastAsia="Batang" w:hAnsi="Garamond" w:cs="Times New Roman"/>
          <w:sz w:val="24"/>
          <w:szCs w:val="24"/>
        </w:rPr>
        <w:t>t</w:t>
      </w:r>
      <w:r w:rsidR="009D341B">
        <w:rPr>
          <w:rFonts w:ascii="Garamond" w:eastAsia="Batang" w:hAnsi="Garamond" w:cs="Times New Roman"/>
          <w:sz w:val="24"/>
          <w:szCs w:val="24"/>
        </w:rPr>
        <w:t>echnology</w:t>
      </w:r>
      <w:r w:rsidR="009D341B" w:rsidRPr="009D341B">
        <w:rPr>
          <w:rFonts w:ascii="Garamond" w:eastAsia="Batang" w:hAnsi="Garamond" w:cs="Times New Roman"/>
          <w:sz w:val="24"/>
          <w:szCs w:val="24"/>
        </w:rPr>
        <w:t xml:space="preserve"> </w:t>
      </w:r>
      <w:r w:rsidR="00626C52">
        <w:rPr>
          <w:rFonts w:ascii="Garamond" w:eastAsia="Batang" w:hAnsi="Garamond" w:cs="Times New Roman"/>
          <w:sz w:val="24"/>
          <w:szCs w:val="24"/>
        </w:rPr>
        <w:t>u</w:t>
      </w:r>
      <w:r w:rsidR="009D341B">
        <w:rPr>
          <w:rFonts w:ascii="Garamond" w:eastAsia="Batang" w:hAnsi="Garamond" w:cs="Times New Roman"/>
          <w:sz w:val="24"/>
          <w:szCs w:val="24"/>
        </w:rPr>
        <w:t xml:space="preserve">se. Research Society on Alcohol Conference, Minneapolis, MN  </w:t>
      </w:r>
      <w:r w:rsidR="009D341B" w:rsidRPr="009D341B">
        <w:rPr>
          <w:rFonts w:ascii="Garamond" w:eastAsia="Batang" w:hAnsi="Garamond" w:cs="Times New Roman"/>
          <w:sz w:val="24"/>
          <w:szCs w:val="24"/>
        </w:rPr>
        <w:t xml:space="preserve"> </w:t>
      </w:r>
    </w:p>
    <w:p w14:paraId="6192C147" w14:textId="3230A130" w:rsidR="009D341B" w:rsidRDefault="009D341B" w:rsidP="0031334F">
      <w:pPr>
        <w:rPr>
          <w:rFonts w:ascii="Garamond" w:eastAsia="Batang" w:hAnsi="Garamond" w:cs="Times New Roman"/>
          <w:sz w:val="24"/>
          <w:szCs w:val="24"/>
        </w:rPr>
      </w:pPr>
      <w:r>
        <w:rPr>
          <w:rFonts w:ascii="Garamond" w:eastAsia="Batang" w:hAnsi="Garamond" w:cs="Times New Roman"/>
          <w:sz w:val="24"/>
          <w:szCs w:val="24"/>
        </w:rPr>
        <w:t xml:space="preserve">Farone, A. &amp; Boissoneault, J. (2023, June). </w:t>
      </w:r>
      <w:r w:rsidRPr="009D341B">
        <w:rPr>
          <w:rFonts w:ascii="Garamond" w:eastAsia="Batang" w:hAnsi="Garamond" w:cs="Times New Roman"/>
          <w:sz w:val="24"/>
          <w:szCs w:val="24"/>
        </w:rPr>
        <w:t>Parental History of Alcohol Problems is Associated with Greater Pain Sensitivity in Healthy Social Drinkers</w:t>
      </w:r>
      <w:r>
        <w:rPr>
          <w:rFonts w:ascii="Garamond" w:eastAsia="Batang" w:hAnsi="Garamond" w:cs="Times New Roman"/>
          <w:sz w:val="24"/>
          <w:szCs w:val="24"/>
        </w:rPr>
        <w:t>. Research Society on Alcohol Conference, Seattle, WA</w:t>
      </w:r>
    </w:p>
    <w:p w14:paraId="4C02160D" w14:textId="3339BCDB" w:rsidR="00F4273F" w:rsidRPr="00C552AB" w:rsidRDefault="00F4273F">
      <w:pPr>
        <w:rPr>
          <w:rFonts w:ascii="Garamond" w:eastAsia="Batang" w:hAnsi="Garamond" w:cs="Times New Roman"/>
          <w:sz w:val="24"/>
          <w:szCs w:val="24"/>
        </w:rPr>
      </w:pPr>
      <w:r w:rsidRPr="00C552AB">
        <w:rPr>
          <w:rFonts w:ascii="Garamond" w:eastAsia="Batang" w:hAnsi="Garamond" w:cs="Times New Roman"/>
          <w:sz w:val="24"/>
          <w:szCs w:val="24"/>
        </w:rPr>
        <w:t>Farone, A</w:t>
      </w:r>
      <w:r w:rsidR="00B0185A">
        <w:rPr>
          <w:rFonts w:ascii="Garamond" w:eastAsia="Batang" w:hAnsi="Garamond" w:cs="Times New Roman"/>
          <w:sz w:val="24"/>
          <w:szCs w:val="24"/>
        </w:rPr>
        <w:t>.</w:t>
      </w:r>
      <w:r w:rsidRPr="00C552AB">
        <w:rPr>
          <w:rFonts w:ascii="Garamond" w:eastAsia="Batang" w:hAnsi="Garamond" w:cs="Times New Roman"/>
          <w:sz w:val="24"/>
          <w:szCs w:val="24"/>
        </w:rPr>
        <w:t>, Stennett, B., and Boissoneault, J. (2022, September). Association of perceived pain relief with subjective effects of alcohol and the ascending and descending limbs of alcohol intoxication. International Association for the Study of Pain World Congress on Pain, Toronto, ON, CA.</w:t>
      </w:r>
    </w:p>
    <w:p w14:paraId="5C747E34" w14:textId="73C5CB90" w:rsidR="005B3EC4" w:rsidRDefault="005B3EC4">
      <w:pPr>
        <w:rPr>
          <w:rFonts w:ascii="Garamond" w:eastAsia="Batang" w:hAnsi="Garamond" w:cs="Times New Roman"/>
          <w:sz w:val="24"/>
          <w:szCs w:val="24"/>
        </w:rPr>
      </w:pPr>
      <w:r w:rsidRPr="00C552AB">
        <w:rPr>
          <w:rFonts w:ascii="Garamond" w:eastAsia="Batang" w:hAnsi="Garamond" w:cs="Times New Roman"/>
          <w:sz w:val="24"/>
          <w:szCs w:val="24"/>
        </w:rPr>
        <w:t>Farone, A. and Moore, E. (2018, March). The relationship between affection received in childhood and adolescence</w:t>
      </w:r>
      <w:r w:rsidR="00B05CC2" w:rsidRPr="00C552AB">
        <w:rPr>
          <w:rFonts w:ascii="Garamond" w:eastAsia="Batang" w:hAnsi="Garamond" w:cs="Times New Roman"/>
          <w:sz w:val="24"/>
          <w:szCs w:val="24"/>
        </w:rPr>
        <w:t xml:space="preserve"> and adult mental well-being. Southeastern Psychological Association Annual Meeting, Charleston, SC.</w:t>
      </w:r>
    </w:p>
    <w:p w14:paraId="24E35739" w14:textId="77777777" w:rsidR="0025245C" w:rsidRDefault="0025245C">
      <w:pPr>
        <w:rPr>
          <w:rFonts w:ascii="Garamond" w:eastAsia="Batang" w:hAnsi="Garamond" w:cs="Times New Roman"/>
          <w:sz w:val="24"/>
          <w:szCs w:val="24"/>
        </w:rPr>
      </w:pPr>
    </w:p>
    <w:p w14:paraId="0EB58C46" w14:textId="7AB7C2A0" w:rsidR="00626C52" w:rsidRPr="00626C52" w:rsidRDefault="00626C52" w:rsidP="009B5B64">
      <w:pPr>
        <w:rPr>
          <w:rFonts w:ascii="Garamond" w:eastAsia="Batang" w:hAnsi="Garamond" w:cs="Times New Roman"/>
          <w:b/>
          <w:bCs/>
          <w:sz w:val="24"/>
          <w:szCs w:val="24"/>
        </w:rPr>
      </w:pPr>
      <w:r>
        <w:rPr>
          <w:rFonts w:ascii="Garamond" w:eastAsia="Batang" w:hAnsi="Garamond" w:cs="Times New Roman"/>
          <w:b/>
          <w:bCs/>
          <w:sz w:val="24"/>
          <w:szCs w:val="24"/>
        </w:rPr>
        <w:t xml:space="preserve">Research and </w:t>
      </w:r>
      <w:r w:rsidR="0025245C">
        <w:rPr>
          <w:rFonts w:ascii="Garamond" w:eastAsia="Batang" w:hAnsi="Garamond" w:cs="Times New Roman"/>
          <w:b/>
          <w:bCs/>
          <w:sz w:val="24"/>
          <w:szCs w:val="24"/>
        </w:rPr>
        <w:t>Publications</w:t>
      </w:r>
    </w:p>
    <w:p w14:paraId="42FD5468" w14:textId="43340886" w:rsidR="00A74761" w:rsidRDefault="00A74761" w:rsidP="009B5B64">
      <w:pPr>
        <w:rPr>
          <w:rFonts w:ascii="Garamond" w:eastAsia="Batang" w:hAnsi="Garamond" w:cs="Times New Roman"/>
          <w:sz w:val="24"/>
          <w:szCs w:val="24"/>
        </w:rPr>
      </w:pPr>
      <w:r>
        <w:rPr>
          <w:rFonts w:ascii="Garamond" w:eastAsia="Batang" w:hAnsi="Garamond" w:cs="Times New Roman"/>
          <w:sz w:val="24"/>
          <w:szCs w:val="24"/>
        </w:rPr>
        <w:t xml:space="preserve">Wilson, S.E., Farone, A., </w:t>
      </w:r>
      <w:proofErr w:type="spellStart"/>
      <w:r>
        <w:rPr>
          <w:rFonts w:ascii="Garamond" w:eastAsia="Batang" w:hAnsi="Garamond" w:cs="Times New Roman"/>
          <w:sz w:val="24"/>
          <w:szCs w:val="24"/>
        </w:rPr>
        <w:t>Frohe</w:t>
      </w:r>
      <w:proofErr w:type="spellEnd"/>
      <w:r>
        <w:rPr>
          <w:rFonts w:ascii="Garamond" w:eastAsia="Batang" w:hAnsi="Garamond" w:cs="Times New Roman"/>
          <w:sz w:val="24"/>
          <w:szCs w:val="24"/>
        </w:rPr>
        <w:t>, T., Berey, B.L., Rowland, B., Hone, L.S.E, &amp; Leeman, R.F. (</w:t>
      </w:r>
      <w:r w:rsidR="008F3A6E">
        <w:rPr>
          <w:rFonts w:ascii="Garamond" w:eastAsia="Batang" w:hAnsi="Garamond" w:cs="Times New Roman"/>
          <w:i/>
          <w:iCs/>
          <w:sz w:val="24"/>
          <w:szCs w:val="24"/>
        </w:rPr>
        <w:t>Submitted</w:t>
      </w:r>
      <w:r>
        <w:rPr>
          <w:rFonts w:ascii="Garamond" w:eastAsia="Batang" w:hAnsi="Garamond" w:cs="Times New Roman"/>
          <w:sz w:val="24"/>
          <w:szCs w:val="24"/>
        </w:rPr>
        <w:t xml:space="preserve">). </w:t>
      </w:r>
      <w:r w:rsidRPr="00626C52">
        <w:rPr>
          <w:rFonts w:ascii="Garamond" w:eastAsia="Batang" w:hAnsi="Garamond" w:cs="Times New Roman"/>
          <w:sz w:val="24"/>
          <w:szCs w:val="24"/>
        </w:rPr>
        <w:t>C</w:t>
      </w:r>
      <w:r>
        <w:rPr>
          <w:rFonts w:ascii="Garamond" w:eastAsia="Batang" w:hAnsi="Garamond" w:cs="Times New Roman"/>
          <w:sz w:val="24"/>
          <w:szCs w:val="24"/>
        </w:rPr>
        <w:t>ontent</w:t>
      </w:r>
      <w:r w:rsidRPr="00626C52">
        <w:rPr>
          <w:rFonts w:ascii="Garamond" w:eastAsia="Batang" w:hAnsi="Garamond" w:cs="Times New Roman"/>
          <w:sz w:val="24"/>
          <w:szCs w:val="24"/>
        </w:rPr>
        <w:t xml:space="preserve"> </w:t>
      </w:r>
      <w:r>
        <w:rPr>
          <w:rFonts w:ascii="Garamond" w:eastAsia="Batang" w:hAnsi="Garamond" w:cs="Times New Roman"/>
          <w:sz w:val="24"/>
          <w:szCs w:val="24"/>
        </w:rPr>
        <w:t>analysis</w:t>
      </w:r>
      <w:r w:rsidRPr="00626C52">
        <w:rPr>
          <w:rFonts w:ascii="Garamond" w:eastAsia="Batang" w:hAnsi="Garamond" w:cs="Times New Roman"/>
          <w:sz w:val="24"/>
          <w:szCs w:val="24"/>
        </w:rPr>
        <w:t xml:space="preserve"> </w:t>
      </w:r>
      <w:r>
        <w:rPr>
          <w:rFonts w:ascii="Garamond" w:eastAsia="Batang" w:hAnsi="Garamond" w:cs="Times New Roman"/>
          <w:sz w:val="24"/>
          <w:szCs w:val="24"/>
        </w:rPr>
        <w:t>of</w:t>
      </w:r>
      <w:r w:rsidRPr="00626C52">
        <w:rPr>
          <w:rFonts w:ascii="Garamond" w:eastAsia="Batang" w:hAnsi="Garamond" w:cs="Times New Roman"/>
          <w:sz w:val="24"/>
          <w:szCs w:val="24"/>
        </w:rPr>
        <w:t xml:space="preserve"> </w:t>
      </w:r>
      <w:r>
        <w:rPr>
          <w:rFonts w:ascii="Garamond" w:eastAsia="Batang" w:hAnsi="Garamond" w:cs="Times New Roman"/>
          <w:sz w:val="24"/>
          <w:szCs w:val="24"/>
        </w:rPr>
        <w:t>qualitative data on acceptability</w:t>
      </w:r>
      <w:r w:rsidRPr="00626C52">
        <w:rPr>
          <w:rFonts w:ascii="Garamond" w:eastAsia="Batang" w:hAnsi="Garamond" w:cs="Times New Roman"/>
          <w:sz w:val="24"/>
          <w:szCs w:val="24"/>
        </w:rPr>
        <w:t xml:space="preserve"> </w:t>
      </w:r>
      <w:r>
        <w:rPr>
          <w:rFonts w:ascii="Garamond" w:eastAsia="Batang" w:hAnsi="Garamond" w:cs="Times New Roman"/>
          <w:sz w:val="24"/>
          <w:szCs w:val="24"/>
        </w:rPr>
        <w:t>and usability</w:t>
      </w:r>
      <w:r w:rsidRPr="00626C52">
        <w:rPr>
          <w:rFonts w:ascii="Garamond" w:eastAsia="Batang" w:hAnsi="Garamond" w:cs="Times New Roman"/>
          <w:sz w:val="24"/>
          <w:szCs w:val="24"/>
        </w:rPr>
        <w:t xml:space="preserve"> </w:t>
      </w:r>
      <w:r>
        <w:rPr>
          <w:rFonts w:ascii="Garamond" w:eastAsia="Batang" w:hAnsi="Garamond" w:cs="Times New Roman"/>
          <w:sz w:val="24"/>
          <w:szCs w:val="24"/>
        </w:rPr>
        <w:t>of mobile</w:t>
      </w:r>
      <w:r w:rsidRPr="00626C52">
        <w:rPr>
          <w:rFonts w:ascii="Garamond" w:eastAsia="Batang" w:hAnsi="Garamond" w:cs="Times New Roman"/>
          <w:sz w:val="24"/>
          <w:szCs w:val="24"/>
        </w:rPr>
        <w:t xml:space="preserve"> </w:t>
      </w:r>
      <w:r>
        <w:rPr>
          <w:rFonts w:ascii="Garamond" w:eastAsia="Batang" w:hAnsi="Garamond" w:cs="Times New Roman"/>
          <w:sz w:val="24"/>
          <w:szCs w:val="24"/>
        </w:rPr>
        <w:t>health technology to moderate</w:t>
      </w:r>
      <w:r w:rsidRPr="00626C52">
        <w:rPr>
          <w:rFonts w:ascii="Garamond" w:eastAsia="Batang" w:hAnsi="Garamond" w:cs="Times New Roman"/>
          <w:sz w:val="24"/>
          <w:szCs w:val="24"/>
        </w:rPr>
        <w:t xml:space="preserve"> </w:t>
      </w:r>
      <w:r>
        <w:rPr>
          <w:rFonts w:ascii="Garamond" w:eastAsia="Batang" w:hAnsi="Garamond" w:cs="Times New Roman"/>
          <w:sz w:val="24"/>
          <w:szCs w:val="24"/>
        </w:rPr>
        <w:t>alcohol use</w:t>
      </w:r>
      <w:r w:rsidRPr="00626C52">
        <w:rPr>
          <w:rFonts w:ascii="Garamond" w:eastAsia="Batang" w:hAnsi="Garamond" w:cs="Times New Roman"/>
          <w:sz w:val="24"/>
          <w:szCs w:val="24"/>
        </w:rPr>
        <w:t xml:space="preserve"> </w:t>
      </w:r>
      <w:r>
        <w:rPr>
          <w:rFonts w:ascii="Garamond" w:eastAsia="Batang" w:hAnsi="Garamond" w:cs="Times New Roman"/>
          <w:sz w:val="24"/>
          <w:szCs w:val="24"/>
        </w:rPr>
        <w:t>among young adults.</w:t>
      </w:r>
    </w:p>
    <w:p w14:paraId="7D3F61C8" w14:textId="4F52D78B" w:rsidR="00F06D7E" w:rsidRDefault="00F06D7E" w:rsidP="00F03E6A">
      <w:pPr>
        <w:rPr>
          <w:rFonts w:ascii="Garamond" w:eastAsia="Batang" w:hAnsi="Garamond" w:cs="Times New Roman"/>
          <w:sz w:val="24"/>
          <w:szCs w:val="24"/>
        </w:rPr>
      </w:pPr>
      <w:r w:rsidRPr="00F06D7E">
        <w:rPr>
          <w:rFonts w:ascii="Garamond" w:eastAsia="Batang" w:hAnsi="Garamond" w:cs="Times New Roman"/>
          <w:sz w:val="24"/>
          <w:szCs w:val="24"/>
        </w:rPr>
        <w:t xml:space="preserve">Farone, A., Leeman, R. F., &amp; Applebaum, J. W. (2026). A qualitative study using metacognition to evaluate the impacts of pet ownership and loss on existential thinking, mortality acceptance, and grief. Death Studies, 1–15. </w:t>
      </w:r>
      <w:hyperlink r:id="rId7" w:history="1">
        <w:r w:rsidRPr="00816CAE">
          <w:rPr>
            <w:rStyle w:val="Hyperlink"/>
            <w:rFonts w:ascii="Garamond" w:eastAsia="Batang" w:hAnsi="Garamond" w:cs="Times New Roman"/>
            <w:sz w:val="24"/>
            <w:szCs w:val="24"/>
          </w:rPr>
          <w:t>https://doi.org/10.1080/07481187.2026.2693530</w:t>
        </w:r>
      </w:hyperlink>
    </w:p>
    <w:p w14:paraId="275B0E51" w14:textId="16CE23C8" w:rsidR="00F03E6A" w:rsidRPr="00F03E6A" w:rsidRDefault="00F03E6A" w:rsidP="00F03E6A">
      <w:pPr>
        <w:rPr>
          <w:rFonts w:ascii="Garamond" w:eastAsia="Batang" w:hAnsi="Garamond" w:cs="Times New Roman"/>
          <w:sz w:val="24"/>
          <w:szCs w:val="24"/>
        </w:rPr>
      </w:pPr>
      <w:r w:rsidRPr="00F03E6A">
        <w:rPr>
          <w:rFonts w:ascii="Garamond" w:eastAsia="Batang" w:hAnsi="Garamond" w:cs="Times New Roman"/>
          <w:sz w:val="24"/>
          <w:szCs w:val="24"/>
        </w:rPr>
        <w:t xml:space="preserve">Yuan, S., Wilson, S. E., Martinez, J. S., Farone, A., Berey, B. L., </w:t>
      </w:r>
      <w:proofErr w:type="spellStart"/>
      <w:r w:rsidRPr="00F03E6A">
        <w:rPr>
          <w:rFonts w:ascii="Garamond" w:eastAsia="Batang" w:hAnsi="Garamond" w:cs="Times New Roman"/>
          <w:sz w:val="24"/>
          <w:szCs w:val="24"/>
        </w:rPr>
        <w:t>Frohe</w:t>
      </w:r>
      <w:proofErr w:type="spellEnd"/>
      <w:r w:rsidRPr="00F03E6A">
        <w:rPr>
          <w:rFonts w:ascii="Garamond" w:eastAsia="Batang" w:hAnsi="Garamond" w:cs="Times New Roman"/>
          <w:sz w:val="24"/>
          <w:szCs w:val="24"/>
        </w:rPr>
        <w:t>, T., &amp; Leeman, R. F. (2026). Reliability</w:t>
      </w:r>
      <w:r>
        <w:rPr>
          <w:rFonts w:ascii="Garamond" w:eastAsia="Batang" w:hAnsi="Garamond" w:cs="Times New Roman"/>
          <w:sz w:val="24"/>
          <w:szCs w:val="24"/>
        </w:rPr>
        <w:t xml:space="preserve"> </w:t>
      </w:r>
      <w:r w:rsidRPr="00F03E6A">
        <w:rPr>
          <w:rFonts w:ascii="Garamond" w:eastAsia="Batang" w:hAnsi="Garamond" w:cs="Times New Roman"/>
          <w:sz w:val="24"/>
          <w:szCs w:val="24"/>
        </w:rPr>
        <w:t>and validity of the impaired control alcohol self-administration paradigm. Translational Issues in</w:t>
      </w:r>
      <w:r>
        <w:rPr>
          <w:rFonts w:ascii="Garamond" w:eastAsia="Batang" w:hAnsi="Garamond" w:cs="Times New Roman"/>
          <w:sz w:val="24"/>
          <w:szCs w:val="24"/>
        </w:rPr>
        <w:t xml:space="preserve"> </w:t>
      </w:r>
      <w:r w:rsidRPr="00F03E6A">
        <w:rPr>
          <w:rFonts w:ascii="Garamond" w:eastAsia="Batang" w:hAnsi="Garamond" w:cs="Times New Roman"/>
          <w:sz w:val="24"/>
          <w:szCs w:val="24"/>
        </w:rPr>
        <w:t>Psychological Science. Advance online</w:t>
      </w:r>
      <w:r w:rsidR="00B847A7">
        <w:rPr>
          <w:rFonts w:ascii="Garamond" w:eastAsia="Batang" w:hAnsi="Garamond" w:cs="Times New Roman"/>
          <w:sz w:val="24"/>
          <w:szCs w:val="24"/>
        </w:rPr>
        <w:t xml:space="preserve"> </w:t>
      </w:r>
      <w:r w:rsidR="000905BE">
        <w:rPr>
          <w:rFonts w:ascii="Garamond" w:eastAsia="Batang" w:hAnsi="Garamond" w:cs="Times New Roman"/>
          <w:sz w:val="24"/>
          <w:szCs w:val="24"/>
        </w:rPr>
        <w:t>publication.</w:t>
      </w:r>
      <w:r w:rsidR="00110CBF">
        <w:rPr>
          <w:rFonts w:ascii="Garamond" w:eastAsia="Batang" w:hAnsi="Garamond" w:cs="Times New Roman"/>
          <w:sz w:val="24"/>
          <w:szCs w:val="24"/>
        </w:rPr>
        <w:t xml:space="preserve"> </w:t>
      </w:r>
      <w:hyperlink r:id="rId8" w:history="1">
        <w:r w:rsidR="003415A4" w:rsidRPr="00816CAE">
          <w:rPr>
            <w:rStyle w:val="Hyperlink"/>
            <w:rFonts w:ascii="Garamond" w:eastAsia="Batang" w:hAnsi="Garamond" w:cs="Times New Roman"/>
            <w:sz w:val="24"/>
            <w:szCs w:val="24"/>
          </w:rPr>
          <w:t>https://dx.doi.org/10.1037/tps0000534</w:t>
        </w:r>
      </w:hyperlink>
    </w:p>
    <w:p w14:paraId="744768CA" w14:textId="65D30C27" w:rsidR="009B5B64" w:rsidRPr="009B5B64" w:rsidRDefault="009B5B64" w:rsidP="009B5B64">
      <w:pPr>
        <w:rPr>
          <w:rFonts w:ascii="Garamond" w:eastAsia="Batang" w:hAnsi="Garamond" w:cs="Times New Roman"/>
          <w:sz w:val="24"/>
          <w:szCs w:val="24"/>
        </w:rPr>
      </w:pPr>
      <w:r>
        <w:rPr>
          <w:rFonts w:ascii="Garamond" w:eastAsia="Batang" w:hAnsi="Garamond" w:cs="Times New Roman"/>
          <w:sz w:val="24"/>
          <w:szCs w:val="24"/>
        </w:rPr>
        <w:t xml:space="preserve">Cushnie, A. K., Bush, N.J., Sevel, L. S., Stennett-Blackmon, B., Farone, A., Nixon, S. J., Robinson, M.E., &amp; Boissoneault, J. (2025). </w:t>
      </w:r>
      <w:r w:rsidRPr="009B5B64">
        <w:rPr>
          <w:rFonts w:ascii="Garamond" w:eastAsia="Batang" w:hAnsi="Garamond" w:cs="Times New Roman"/>
          <w:sz w:val="24"/>
          <w:szCs w:val="24"/>
        </w:rPr>
        <w:t>Insula under the influence: Alcohol-induced changes in resting state functional connectivity</w:t>
      </w:r>
      <w:r>
        <w:rPr>
          <w:rFonts w:ascii="Garamond" w:eastAsia="Batang" w:hAnsi="Garamond" w:cs="Times New Roman"/>
          <w:sz w:val="24"/>
          <w:szCs w:val="24"/>
        </w:rPr>
        <w:t xml:space="preserve">. </w:t>
      </w:r>
      <w:r w:rsidRPr="009B5B64">
        <w:rPr>
          <w:rFonts w:ascii="Garamond" w:eastAsia="Batang" w:hAnsi="Garamond" w:cs="Times New Roman"/>
          <w:i/>
          <w:iCs/>
          <w:sz w:val="24"/>
          <w:szCs w:val="24"/>
        </w:rPr>
        <w:t>Alcohol, Clinical and Experimental Research</w:t>
      </w:r>
      <w:r>
        <w:rPr>
          <w:rFonts w:ascii="Garamond" w:eastAsia="Batang" w:hAnsi="Garamond" w:cs="Times New Roman"/>
          <w:i/>
          <w:iCs/>
          <w:sz w:val="24"/>
          <w:szCs w:val="24"/>
        </w:rPr>
        <w:t>, 49</w:t>
      </w:r>
      <w:r>
        <w:rPr>
          <w:rFonts w:ascii="Garamond" w:eastAsia="Batang" w:hAnsi="Garamond" w:cs="Times New Roman"/>
          <w:sz w:val="24"/>
          <w:szCs w:val="24"/>
        </w:rPr>
        <w:t>(6)</w:t>
      </w:r>
      <w:r w:rsidR="008D7BF5">
        <w:rPr>
          <w:rFonts w:ascii="Garamond" w:eastAsia="Batang" w:hAnsi="Garamond" w:cs="Times New Roman"/>
          <w:sz w:val="24"/>
          <w:szCs w:val="24"/>
        </w:rPr>
        <w:t xml:space="preserve">, 1221-1232. </w:t>
      </w:r>
      <w:hyperlink r:id="rId9" w:history="1">
        <w:r w:rsidR="008D7BF5" w:rsidRPr="00B92CA4">
          <w:rPr>
            <w:rStyle w:val="Hyperlink"/>
            <w:rFonts w:ascii="Garamond" w:eastAsia="Batang" w:hAnsi="Garamond" w:cs="Times New Roman"/>
            <w:sz w:val="24"/>
            <w:szCs w:val="24"/>
          </w:rPr>
          <w:t>https://doi.org/10.1111/acer.70053</w:t>
        </w:r>
      </w:hyperlink>
    </w:p>
    <w:p w14:paraId="0B6B63FB" w14:textId="77777777" w:rsidR="008D7BF5" w:rsidRDefault="008D7BF5">
      <w:pPr>
        <w:rPr>
          <w:rFonts w:ascii="Garamond" w:eastAsia="Batang" w:hAnsi="Garamond" w:cs="Times New Roman"/>
          <w:sz w:val="24"/>
          <w:szCs w:val="24"/>
        </w:rPr>
      </w:pPr>
    </w:p>
    <w:p w14:paraId="2178C99A" w14:textId="0A38F363" w:rsidR="00E5140E" w:rsidRDefault="006C0EDC">
      <w:pPr>
        <w:rPr>
          <w:rFonts w:ascii="Garamond" w:eastAsia="Batang" w:hAnsi="Garamond" w:cs="Times New Roman"/>
          <w:sz w:val="24"/>
          <w:szCs w:val="24"/>
        </w:rPr>
      </w:pPr>
      <w:r w:rsidRPr="006C0EDC">
        <w:rPr>
          <w:rFonts w:ascii="Garamond" w:eastAsia="Batang" w:hAnsi="Garamond" w:cs="Times New Roman"/>
          <w:b/>
          <w:bCs/>
          <w:sz w:val="24"/>
          <w:szCs w:val="24"/>
        </w:rPr>
        <w:t>Software</w:t>
      </w:r>
      <w:r w:rsidR="006E66BC">
        <w:rPr>
          <w:rFonts w:ascii="Garamond" w:eastAsia="Batang" w:hAnsi="Garamond" w:cs="Times New Roman"/>
          <w:b/>
          <w:bCs/>
          <w:sz w:val="24"/>
          <w:szCs w:val="24"/>
        </w:rPr>
        <w:t>/Applications</w:t>
      </w:r>
      <w:r>
        <w:rPr>
          <w:rFonts w:ascii="Garamond" w:eastAsia="Batang" w:hAnsi="Garamond" w:cs="Times New Roman"/>
          <w:sz w:val="24"/>
          <w:szCs w:val="24"/>
        </w:rPr>
        <w:t xml:space="preserve">: SPSS, R/RStudio, Microsoft Office, </w:t>
      </w:r>
      <w:r w:rsidR="00895AC2">
        <w:rPr>
          <w:rFonts w:ascii="Garamond" w:eastAsia="Batang" w:hAnsi="Garamond" w:cs="Times New Roman"/>
          <w:sz w:val="24"/>
          <w:szCs w:val="24"/>
        </w:rPr>
        <w:t>Medoc</w:t>
      </w:r>
      <w:r w:rsidR="00EB27C0">
        <w:rPr>
          <w:rFonts w:ascii="Garamond" w:eastAsia="Batang" w:hAnsi="Garamond" w:cs="Times New Roman"/>
          <w:sz w:val="24"/>
          <w:szCs w:val="24"/>
        </w:rPr>
        <w:t xml:space="preserve"> – TSA, </w:t>
      </w:r>
      <w:proofErr w:type="spellStart"/>
      <w:r w:rsidR="00B0185A">
        <w:rPr>
          <w:rFonts w:ascii="Garamond" w:eastAsia="Batang" w:hAnsi="Garamond" w:cs="Times New Roman"/>
          <w:sz w:val="24"/>
          <w:szCs w:val="24"/>
        </w:rPr>
        <w:t>TigerAware</w:t>
      </w:r>
      <w:proofErr w:type="spellEnd"/>
      <w:r w:rsidR="006E66BC">
        <w:rPr>
          <w:rFonts w:ascii="Garamond" w:eastAsia="Batang" w:hAnsi="Garamond" w:cs="Times New Roman"/>
          <w:sz w:val="24"/>
          <w:szCs w:val="24"/>
        </w:rPr>
        <w:t xml:space="preserve">, </w:t>
      </w:r>
      <w:r w:rsidR="00B0185A">
        <w:rPr>
          <w:rFonts w:ascii="Garamond" w:eastAsia="Batang" w:hAnsi="Garamond" w:cs="Times New Roman"/>
          <w:sz w:val="24"/>
          <w:szCs w:val="24"/>
        </w:rPr>
        <w:t xml:space="preserve">TASMAC, CAIS, </w:t>
      </w:r>
      <w:proofErr w:type="spellStart"/>
      <w:r w:rsidR="006E66BC">
        <w:rPr>
          <w:rFonts w:ascii="Garamond" w:eastAsia="Batang" w:hAnsi="Garamond" w:cs="Times New Roman"/>
          <w:sz w:val="24"/>
          <w:szCs w:val="24"/>
        </w:rPr>
        <w:t>R</w:t>
      </w:r>
      <w:r w:rsidR="00916DCD">
        <w:rPr>
          <w:rFonts w:ascii="Garamond" w:eastAsia="Batang" w:hAnsi="Garamond" w:cs="Times New Roman"/>
          <w:sz w:val="24"/>
          <w:szCs w:val="24"/>
        </w:rPr>
        <w:t>EDCap</w:t>
      </w:r>
      <w:proofErr w:type="spellEnd"/>
      <w:r w:rsidR="00D74096">
        <w:rPr>
          <w:rFonts w:ascii="Garamond" w:eastAsia="Batang" w:hAnsi="Garamond" w:cs="Times New Roman"/>
          <w:sz w:val="24"/>
          <w:szCs w:val="24"/>
        </w:rPr>
        <w:t>,</w:t>
      </w:r>
      <w:r w:rsidR="00B0185A">
        <w:rPr>
          <w:rFonts w:ascii="Garamond" w:eastAsia="Batang" w:hAnsi="Garamond" w:cs="Times New Roman"/>
          <w:sz w:val="24"/>
          <w:szCs w:val="24"/>
        </w:rPr>
        <w:t xml:space="preserve"> </w:t>
      </w:r>
      <w:proofErr w:type="spellStart"/>
      <w:r w:rsidR="00B0185A">
        <w:rPr>
          <w:rFonts w:ascii="Garamond" w:eastAsia="Batang" w:hAnsi="Garamond" w:cs="Times New Roman"/>
          <w:sz w:val="24"/>
          <w:szCs w:val="24"/>
        </w:rPr>
        <w:t>Eprime</w:t>
      </w:r>
      <w:proofErr w:type="spellEnd"/>
      <w:r w:rsidR="00B0185A">
        <w:rPr>
          <w:rFonts w:ascii="Garamond" w:eastAsia="Batang" w:hAnsi="Garamond" w:cs="Times New Roman"/>
          <w:sz w:val="24"/>
          <w:szCs w:val="24"/>
        </w:rPr>
        <w:t xml:space="preserve">, </w:t>
      </w:r>
      <w:proofErr w:type="spellStart"/>
      <w:r w:rsidR="00B0185A">
        <w:rPr>
          <w:rFonts w:ascii="Garamond" w:eastAsia="Batang" w:hAnsi="Garamond" w:cs="Times New Roman"/>
          <w:sz w:val="24"/>
          <w:szCs w:val="24"/>
        </w:rPr>
        <w:t>Inquisit</w:t>
      </w:r>
      <w:proofErr w:type="spellEnd"/>
    </w:p>
    <w:p w14:paraId="224AD1EC" w14:textId="4B3A90E8" w:rsidR="006C0EDC" w:rsidRPr="00C552AB" w:rsidRDefault="006C0EDC">
      <w:pPr>
        <w:rPr>
          <w:rFonts w:ascii="Garamond" w:eastAsia="Batang" w:hAnsi="Garamond" w:cs="Times New Roman"/>
          <w:sz w:val="24"/>
          <w:szCs w:val="24"/>
        </w:rPr>
      </w:pPr>
    </w:p>
    <w:sectPr w:rsidR="006C0EDC" w:rsidRPr="00C552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0D13FAC" w14:textId="77777777" w:rsidR="00212F79" w:rsidRDefault="00212F79" w:rsidP="00807B8B">
      <w:pPr>
        <w:spacing w:after="0" w:line="240" w:lineRule="auto"/>
      </w:pPr>
      <w:r>
        <w:separator/>
      </w:r>
    </w:p>
  </w:endnote>
  <w:endnote w:type="continuationSeparator" w:id="0">
    <w:p w14:paraId="03198B10" w14:textId="77777777" w:rsidR="00212F79" w:rsidRDefault="00212F79" w:rsidP="00807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2800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F0040B3" w14:textId="77777777" w:rsidR="00212F79" w:rsidRDefault="00212F79" w:rsidP="00807B8B">
      <w:pPr>
        <w:spacing w:after="0" w:line="240" w:lineRule="auto"/>
      </w:pPr>
      <w:r>
        <w:separator/>
      </w:r>
    </w:p>
  </w:footnote>
  <w:footnote w:type="continuationSeparator" w:id="0">
    <w:p w14:paraId="086E4EE4" w14:textId="77777777" w:rsidR="00212F79" w:rsidRDefault="00212F79" w:rsidP="00807B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1E43E8C"/>
    <w:multiLevelType w:val="hybridMultilevel"/>
    <w:tmpl w:val="6B7A81EE"/>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620" w:hanging="360"/>
      </w:pPr>
      <w:rPr>
        <w:rFonts w:ascii="Courier New" w:hAnsi="Courier New" w:cs="Courier New" w:hint="default"/>
      </w:rPr>
    </w:lvl>
    <w:lvl w:ilvl="2" w:tplc="04090005" w:tentative="1">
      <w:start w:val="1"/>
      <w:numFmt w:val="bullet"/>
      <w:lvlText w:val=""/>
      <w:lvlJc w:val="left"/>
      <w:pPr>
        <w:ind w:left="2340" w:hanging="360"/>
      </w:pPr>
      <w:rPr>
        <w:rFonts w:ascii="Wingdings" w:hAnsi="Wingdings" w:hint="default"/>
      </w:rPr>
    </w:lvl>
    <w:lvl w:ilvl="3" w:tplc="04090001" w:tentative="1">
      <w:start w:val="1"/>
      <w:numFmt w:val="bullet"/>
      <w:lvlText w:val=""/>
      <w:lvlJc w:val="left"/>
      <w:pPr>
        <w:ind w:left="3060" w:hanging="360"/>
      </w:pPr>
      <w:rPr>
        <w:rFonts w:ascii="Symbol" w:hAnsi="Symbol" w:hint="default"/>
      </w:rPr>
    </w:lvl>
    <w:lvl w:ilvl="4" w:tplc="04090003" w:tentative="1">
      <w:start w:val="1"/>
      <w:numFmt w:val="bullet"/>
      <w:lvlText w:val="o"/>
      <w:lvlJc w:val="left"/>
      <w:pPr>
        <w:ind w:left="3780" w:hanging="360"/>
      </w:pPr>
      <w:rPr>
        <w:rFonts w:ascii="Courier New" w:hAnsi="Courier New" w:cs="Courier New" w:hint="default"/>
      </w:rPr>
    </w:lvl>
    <w:lvl w:ilvl="5" w:tplc="04090005" w:tentative="1">
      <w:start w:val="1"/>
      <w:numFmt w:val="bullet"/>
      <w:lvlText w:val=""/>
      <w:lvlJc w:val="left"/>
      <w:pPr>
        <w:ind w:left="4500" w:hanging="360"/>
      </w:pPr>
      <w:rPr>
        <w:rFonts w:ascii="Wingdings" w:hAnsi="Wingdings" w:hint="default"/>
      </w:rPr>
    </w:lvl>
    <w:lvl w:ilvl="6" w:tplc="04090001" w:tentative="1">
      <w:start w:val="1"/>
      <w:numFmt w:val="bullet"/>
      <w:lvlText w:val=""/>
      <w:lvlJc w:val="left"/>
      <w:pPr>
        <w:ind w:left="5220" w:hanging="360"/>
      </w:pPr>
      <w:rPr>
        <w:rFonts w:ascii="Symbol" w:hAnsi="Symbol" w:hint="default"/>
      </w:rPr>
    </w:lvl>
    <w:lvl w:ilvl="7" w:tplc="04090003" w:tentative="1">
      <w:start w:val="1"/>
      <w:numFmt w:val="bullet"/>
      <w:lvlText w:val="o"/>
      <w:lvlJc w:val="left"/>
      <w:pPr>
        <w:ind w:left="5940" w:hanging="360"/>
      </w:pPr>
      <w:rPr>
        <w:rFonts w:ascii="Courier New" w:hAnsi="Courier New" w:cs="Courier New" w:hint="default"/>
      </w:rPr>
    </w:lvl>
    <w:lvl w:ilvl="8" w:tplc="04090005" w:tentative="1">
      <w:start w:val="1"/>
      <w:numFmt w:val="bullet"/>
      <w:lvlText w:val=""/>
      <w:lvlJc w:val="left"/>
      <w:pPr>
        <w:ind w:left="6660" w:hanging="360"/>
      </w:pPr>
      <w:rPr>
        <w:rFonts w:ascii="Wingdings" w:hAnsi="Wingdings" w:hint="default"/>
      </w:rPr>
    </w:lvl>
  </w:abstractNum>
  <w:abstractNum w:abstractNumId="1" w15:restartNumberingAfterBreak="0">
    <w:nsid w:val="028267C9"/>
    <w:multiLevelType w:val="hybridMultilevel"/>
    <w:tmpl w:val="CBAE64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D9C4DB7"/>
    <w:multiLevelType w:val="hybridMultilevel"/>
    <w:tmpl w:val="BBE4C054"/>
    <w:lvl w:ilvl="0" w:tplc="04090001">
      <w:start w:val="1"/>
      <w:numFmt w:val="bullet"/>
      <w:lvlText w:val=""/>
      <w:lvlJc w:val="left"/>
      <w:pPr>
        <w:ind w:left="720" w:hanging="360"/>
      </w:pPr>
      <w:rPr>
        <w:rFonts w:ascii="Symbol" w:hAnsi="Symbol" w:hint="default"/>
      </w:rPr>
    </w:lvl>
    <w:lvl w:ilvl="1" w:tplc="EBDCDF8A">
      <w:numFmt w:val="bullet"/>
      <w:lvlText w:val="·"/>
      <w:lvlJc w:val="left"/>
      <w:pPr>
        <w:ind w:left="1440" w:hanging="360"/>
      </w:pPr>
      <w:rPr>
        <w:rFonts w:ascii="Calibri Light" w:eastAsiaTheme="minorHAnsi" w:hAnsi="Calibri Light" w:cs="Calibri Light" w:hint="default"/>
        <w:b/>
        <w:sz w:val="24"/>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8506AF4"/>
    <w:multiLevelType w:val="hybridMultilevel"/>
    <w:tmpl w:val="861C4F5C"/>
    <w:lvl w:ilvl="0" w:tplc="7B2E2A5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1A4C0A73"/>
    <w:multiLevelType w:val="hybridMultilevel"/>
    <w:tmpl w:val="FC9C8064"/>
    <w:lvl w:ilvl="0" w:tplc="7B2E2A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00520AC"/>
    <w:multiLevelType w:val="hybridMultilevel"/>
    <w:tmpl w:val="46AA349E"/>
    <w:lvl w:ilvl="0" w:tplc="7B2E2A50">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5FC60EC"/>
    <w:multiLevelType w:val="hybridMultilevel"/>
    <w:tmpl w:val="34283FD6"/>
    <w:lvl w:ilvl="0" w:tplc="7B2E2A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39783F"/>
    <w:multiLevelType w:val="hybridMultilevel"/>
    <w:tmpl w:val="B562D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284196"/>
    <w:multiLevelType w:val="hybridMultilevel"/>
    <w:tmpl w:val="A8A42B28"/>
    <w:lvl w:ilvl="0" w:tplc="7B2E2A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3358701A"/>
    <w:multiLevelType w:val="hybridMultilevel"/>
    <w:tmpl w:val="ACAE2FC4"/>
    <w:lvl w:ilvl="0" w:tplc="7B2E2A50">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4B1A570C"/>
    <w:multiLevelType w:val="hybridMultilevel"/>
    <w:tmpl w:val="57C0E1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B38674F"/>
    <w:multiLevelType w:val="hybridMultilevel"/>
    <w:tmpl w:val="A51471D6"/>
    <w:lvl w:ilvl="0" w:tplc="3F1C6028">
      <w:numFmt w:val="bullet"/>
      <w:lvlText w:val="-"/>
      <w:lvlJc w:val="left"/>
      <w:pPr>
        <w:ind w:left="720" w:hanging="360"/>
      </w:pPr>
      <w:rPr>
        <w:rFonts w:ascii="Calibri" w:eastAsiaTheme="minorEastAsia"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4D2E20F2"/>
    <w:multiLevelType w:val="hybridMultilevel"/>
    <w:tmpl w:val="2B78E310"/>
    <w:lvl w:ilvl="0" w:tplc="7B2E2A50">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3" w15:restartNumberingAfterBreak="0">
    <w:nsid w:val="4F1B0630"/>
    <w:multiLevelType w:val="hybridMultilevel"/>
    <w:tmpl w:val="25D00F9A"/>
    <w:lvl w:ilvl="0" w:tplc="7B2E2A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F5E7F78"/>
    <w:multiLevelType w:val="hybridMultilevel"/>
    <w:tmpl w:val="0778F4C8"/>
    <w:lvl w:ilvl="0" w:tplc="7B2E2A5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90C73EB"/>
    <w:multiLevelType w:val="hybridMultilevel"/>
    <w:tmpl w:val="A75CFC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94B4BA9"/>
    <w:multiLevelType w:val="hybridMultilevel"/>
    <w:tmpl w:val="8A1CFE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C20E07"/>
    <w:multiLevelType w:val="hybridMultilevel"/>
    <w:tmpl w:val="9B5E077C"/>
    <w:lvl w:ilvl="0" w:tplc="7B2E2A50">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679A4EBF"/>
    <w:multiLevelType w:val="hybridMultilevel"/>
    <w:tmpl w:val="6A06E186"/>
    <w:lvl w:ilvl="0" w:tplc="3F1C6028">
      <w:numFmt w:val="bullet"/>
      <w:lvlText w:val="-"/>
      <w:lvlJc w:val="left"/>
      <w:pPr>
        <w:ind w:left="720" w:hanging="360"/>
      </w:pPr>
      <w:rPr>
        <w:rFonts w:ascii="Calibri" w:eastAsiaTheme="minorEastAsia"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1BE6781"/>
    <w:multiLevelType w:val="hybridMultilevel"/>
    <w:tmpl w:val="F5382A9C"/>
    <w:lvl w:ilvl="0" w:tplc="6A9C3EB4">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96388868">
    <w:abstractNumId w:val="2"/>
  </w:num>
  <w:num w:numId="2" w16cid:durableId="337584460">
    <w:abstractNumId w:val="15"/>
  </w:num>
  <w:num w:numId="3" w16cid:durableId="2025202738">
    <w:abstractNumId w:val="16"/>
  </w:num>
  <w:num w:numId="4" w16cid:durableId="935357815">
    <w:abstractNumId w:val="7"/>
  </w:num>
  <w:num w:numId="5" w16cid:durableId="880559378">
    <w:abstractNumId w:val="0"/>
  </w:num>
  <w:num w:numId="6" w16cid:durableId="974067639">
    <w:abstractNumId w:val="1"/>
  </w:num>
  <w:num w:numId="7" w16cid:durableId="51275157">
    <w:abstractNumId w:val="11"/>
  </w:num>
  <w:num w:numId="8" w16cid:durableId="1978292849">
    <w:abstractNumId w:val="19"/>
  </w:num>
  <w:num w:numId="9" w16cid:durableId="1806312491">
    <w:abstractNumId w:val="3"/>
  </w:num>
  <w:num w:numId="10" w16cid:durableId="870528735">
    <w:abstractNumId w:val="10"/>
  </w:num>
  <w:num w:numId="11" w16cid:durableId="1444155705">
    <w:abstractNumId w:val="18"/>
  </w:num>
  <w:num w:numId="12" w16cid:durableId="689331049">
    <w:abstractNumId w:val="5"/>
  </w:num>
  <w:num w:numId="13" w16cid:durableId="410733430">
    <w:abstractNumId w:val="6"/>
  </w:num>
  <w:num w:numId="14" w16cid:durableId="1968778221">
    <w:abstractNumId w:val="9"/>
  </w:num>
  <w:num w:numId="15" w16cid:durableId="236474950">
    <w:abstractNumId w:val="4"/>
  </w:num>
  <w:num w:numId="16" w16cid:durableId="696782199">
    <w:abstractNumId w:val="14"/>
  </w:num>
  <w:num w:numId="17" w16cid:durableId="264848624">
    <w:abstractNumId w:val="17"/>
  </w:num>
  <w:num w:numId="18" w16cid:durableId="495190514">
    <w:abstractNumId w:val="12"/>
  </w:num>
  <w:num w:numId="19" w16cid:durableId="471991493">
    <w:abstractNumId w:val="8"/>
  </w:num>
  <w:num w:numId="20" w16cid:durableId="283855401">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1727"/>
    <w:rsid w:val="00020E7C"/>
    <w:rsid w:val="000819FF"/>
    <w:rsid w:val="000905BE"/>
    <w:rsid w:val="000E0F5D"/>
    <w:rsid w:val="00110CBF"/>
    <w:rsid w:val="00130511"/>
    <w:rsid w:val="00140528"/>
    <w:rsid w:val="00141DBA"/>
    <w:rsid w:val="00180BAA"/>
    <w:rsid w:val="001D2360"/>
    <w:rsid w:val="001D6CBB"/>
    <w:rsid w:val="001E38B2"/>
    <w:rsid w:val="00205581"/>
    <w:rsid w:val="0021290D"/>
    <w:rsid w:val="00212F79"/>
    <w:rsid w:val="00226510"/>
    <w:rsid w:val="002417D6"/>
    <w:rsid w:val="002466B1"/>
    <w:rsid w:val="002476E2"/>
    <w:rsid w:val="0025245C"/>
    <w:rsid w:val="00265602"/>
    <w:rsid w:val="002F6939"/>
    <w:rsid w:val="0031334F"/>
    <w:rsid w:val="003415A4"/>
    <w:rsid w:val="00357066"/>
    <w:rsid w:val="0039289A"/>
    <w:rsid w:val="003C6973"/>
    <w:rsid w:val="003E1AB0"/>
    <w:rsid w:val="00413C7D"/>
    <w:rsid w:val="004B0895"/>
    <w:rsid w:val="004B3117"/>
    <w:rsid w:val="004E2C3D"/>
    <w:rsid w:val="004E41C8"/>
    <w:rsid w:val="00535836"/>
    <w:rsid w:val="00555B9D"/>
    <w:rsid w:val="005746EB"/>
    <w:rsid w:val="005B3EC4"/>
    <w:rsid w:val="005B45D3"/>
    <w:rsid w:val="00626C52"/>
    <w:rsid w:val="006500B6"/>
    <w:rsid w:val="00684A74"/>
    <w:rsid w:val="00692447"/>
    <w:rsid w:val="006A0E26"/>
    <w:rsid w:val="006C0EDC"/>
    <w:rsid w:val="006E66BC"/>
    <w:rsid w:val="007356EE"/>
    <w:rsid w:val="007B7BD5"/>
    <w:rsid w:val="007E434B"/>
    <w:rsid w:val="00807B8B"/>
    <w:rsid w:val="0081530B"/>
    <w:rsid w:val="0084048F"/>
    <w:rsid w:val="00862209"/>
    <w:rsid w:val="008770E7"/>
    <w:rsid w:val="00890AF2"/>
    <w:rsid w:val="00895AC2"/>
    <w:rsid w:val="008D0ECF"/>
    <w:rsid w:val="008D142C"/>
    <w:rsid w:val="008D7BF5"/>
    <w:rsid w:val="008F3A6E"/>
    <w:rsid w:val="008F4894"/>
    <w:rsid w:val="008F541D"/>
    <w:rsid w:val="00916DCD"/>
    <w:rsid w:val="00947421"/>
    <w:rsid w:val="009712D7"/>
    <w:rsid w:val="00974721"/>
    <w:rsid w:val="00983162"/>
    <w:rsid w:val="00996980"/>
    <w:rsid w:val="009B0A62"/>
    <w:rsid w:val="009B5B64"/>
    <w:rsid w:val="009D341B"/>
    <w:rsid w:val="009E397F"/>
    <w:rsid w:val="00A01D20"/>
    <w:rsid w:val="00A10343"/>
    <w:rsid w:val="00A35FC9"/>
    <w:rsid w:val="00A50DA1"/>
    <w:rsid w:val="00A74761"/>
    <w:rsid w:val="00AC49F7"/>
    <w:rsid w:val="00AC5655"/>
    <w:rsid w:val="00AF50B7"/>
    <w:rsid w:val="00B0185A"/>
    <w:rsid w:val="00B05CC2"/>
    <w:rsid w:val="00B41A7E"/>
    <w:rsid w:val="00B62F38"/>
    <w:rsid w:val="00B70F9C"/>
    <w:rsid w:val="00B847A7"/>
    <w:rsid w:val="00B92888"/>
    <w:rsid w:val="00B92CA4"/>
    <w:rsid w:val="00BC035D"/>
    <w:rsid w:val="00BE7706"/>
    <w:rsid w:val="00BF7DB1"/>
    <w:rsid w:val="00C319D1"/>
    <w:rsid w:val="00C44EE3"/>
    <w:rsid w:val="00C552AB"/>
    <w:rsid w:val="00C56075"/>
    <w:rsid w:val="00C62C9C"/>
    <w:rsid w:val="00C71F55"/>
    <w:rsid w:val="00C8709C"/>
    <w:rsid w:val="00CA1B40"/>
    <w:rsid w:val="00CB789E"/>
    <w:rsid w:val="00CF746A"/>
    <w:rsid w:val="00D1584F"/>
    <w:rsid w:val="00D3532F"/>
    <w:rsid w:val="00D4040B"/>
    <w:rsid w:val="00D5252E"/>
    <w:rsid w:val="00D74096"/>
    <w:rsid w:val="00D77BF9"/>
    <w:rsid w:val="00D80630"/>
    <w:rsid w:val="00D81A64"/>
    <w:rsid w:val="00D81FE4"/>
    <w:rsid w:val="00D95336"/>
    <w:rsid w:val="00D963AB"/>
    <w:rsid w:val="00DB718E"/>
    <w:rsid w:val="00E12819"/>
    <w:rsid w:val="00E21BB2"/>
    <w:rsid w:val="00E24A82"/>
    <w:rsid w:val="00E361DE"/>
    <w:rsid w:val="00E47934"/>
    <w:rsid w:val="00E5140E"/>
    <w:rsid w:val="00E64C02"/>
    <w:rsid w:val="00E717EA"/>
    <w:rsid w:val="00E748B6"/>
    <w:rsid w:val="00E8134B"/>
    <w:rsid w:val="00EB1727"/>
    <w:rsid w:val="00EB27C0"/>
    <w:rsid w:val="00ED6418"/>
    <w:rsid w:val="00EF0D22"/>
    <w:rsid w:val="00EF79D5"/>
    <w:rsid w:val="00F03E6A"/>
    <w:rsid w:val="00F06D7E"/>
    <w:rsid w:val="00F11151"/>
    <w:rsid w:val="00F17B70"/>
    <w:rsid w:val="00F40F7F"/>
    <w:rsid w:val="00F4273F"/>
    <w:rsid w:val="00F61FEE"/>
    <w:rsid w:val="00F719CA"/>
    <w:rsid w:val="00F97939"/>
    <w:rsid w:val="00FB4A4D"/>
    <w:rsid w:val="00FD2272"/>
    <w:rsid w:val="00FD2A1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7E32315"/>
  <w15:chartTrackingRefBased/>
  <w15:docId w15:val="{613FEF8F-A056-4D0E-BAF8-FAF76D84B5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1727"/>
    <w:rPr>
      <w:rFonts w:eastAsiaTheme="minorHAns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273F"/>
    <w:pPr>
      <w:ind w:left="720"/>
      <w:contextualSpacing/>
    </w:pPr>
  </w:style>
  <w:style w:type="paragraph" w:styleId="Header">
    <w:name w:val="header"/>
    <w:basedOn w:val="Normal"/>
    <w:link w:val="HeaderChar"/>
    <w:uiPriority w:val="99"/>
    <w:unhideWhenUsed/>
    <w:rsid w:val="00807B8B"/>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B8B"/>
    <w:rPr>
      <w:rFonts w:eastAsiaTheme="minorHAnsi"/>
      <w:lang w:eastAsia="en-US"/>
    </w:rPr>
  </w:style>
  <w:style w:type="paragraph" w:styleId="Footer">
    <w:name w:val="footer"/>
    <w:basedOn w:val="Normal"/>
    <w:link w:val="FooterChar"/>
    <w:uiPriority w:val="99"/>
    <w:unhideWhenUsed/>
    <w:rsid w:val="00807B8B"/>
    <w:pPr>
      <w:tabs>
        <w:tab w:val="center" w:pos="4680"/>
        <w:tab w:val="right" w:pos="9360"/>
      </w:tabs>
      <w:spacing w:after="0" w:line="240" w:lineRule="auto"/>
    </w:pPr>
  </w:style>
  <w:style w:type="character" w:customStyle="1" w:styleId="FooterChar">
    <w:name w:val="Footer Char"/>
    <w:basedOn w:val="DefaultParagraphFont"/>
    <w:link w:val="Footer"/>
    <w:uiPriority w:val="99"/>
    <w:rsid w:val="00807B8B"/>
    <w:rPr>
      <w:rFonts w:eastAsiaTheme="minorHAnsi"/>
      <w:lang w:eastAsia="en-US"/>
    </w:rPr>
  </w:style>
  <w:style w:type="character" w:styleId="Hyperlink">
    <w:name w:val="Hyperlink"/>
    <w:basedOn w:val="DefaultParagraphFont"/>
    <w:uiPriority w:val="99"/>
    <w:unhideWhenUsed/>
    <w:rsid w:val="008D7BF5"/>
    <w:rPr>
      <w:color w:val="0563C1" w:themeColor="hyperlink"/>
      <w:u w:val="single"/>
    </w:rPr>
  </w:style>
  <w:style w:type="character" w:styleId="UnresolvedMention">
    <w:name w:val="Unresolved Mention"/>
    <w:basedOn w:val="DefaultParagraphFont"/>
    <w:uiPriority w:val="99"/>
    <w:semiHidden/>
    <w:unhideWhenUsed/>
    <w:rsid w:val="008D7B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x.doi.org/10.1037/tps0000534" TargetMode="External"/><Relationship Id="rId3" Type="http://schemas.openxmlformats.org/officeDocument/2006/relationships/settings" Target="settings.xml"/><Relationship Id="rId7" Type="http://schemas.openxmlformats.org/officeDocument/2006/relationships/hyperlink" Target="https://doi.org/10.1080/07481187.2026.269353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doi.org/10.1111/acer.7005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1190</Words>
  <Characters>6788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Allie Farone</dc:creator>
  <cp:keywords/>
  <dc:description/>
  <cp:lastModifiedBy>Coury, Daniel M</cp:lastModifiedBy>
  <cp:revision>2</cp:revision>
  <dcterms:created xsi:type="dcterms:W3CDTF">2026-10-22T17:07:00Z</dcterms:created>
  <dcterms:modified xsi:type="dcterms:W3CDTF">2026-10-22T17:07:00Z</dcterms:modified>
</cp:coreProperties>
</file>