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E2E1E" w14:textId="7256E3A2" w:rsidR="0080512D" w:rsidRDefault="00271C13" w:rsidP="0080512D">
      <w:pPr>
        <w:pStyle w:val="Heading1"/>
      </w:pPr>
      <w:r>
        <w:t>Before You Tape</w:t>
      </w:r>
    </w:p>
    <w:p w14:paraId="0A67BBCF" w14:textId="643EE3A0" w:rsidR="009C6B63" w:rsidRPr="009C6B63" w:rsidRDefault="009C6B63" w:rsidP="009C6B63">
      <w:pPr>
        <w:rPr>
          <w:rFonts w:asciiTheme="majorHAnsi" w:hAnsiTheme="majorHAnsi" w:cstheme="majorHAnsi"/>
          <w:color w:val="4F81BD" w:themeColor="accent1"/>
          <w:sz w:val="28"/>
          <w:szCs w:val="28"/>
        </w:rPr>
      </w:pPr>
      <w:r w:rsidRPr="009C6B63">
        <w:rPr>
          <w:rFonts w:asciiTheme="majorHAnsi" w:hAnsiTheme="majorHAnsi" w:cstheme="majorHAnsi"/>
          <w:color w:val="4F81BD" w:themeColor="accent1"/>
          <w:sz w:val="28"/>
          <w:szCs w:val="28"/>
        </w:rPr>
        <w:t>Know how to get what you want for the final piece</w:t>
      </w:r>
    </w:p>
    <w:p w14:paraId="726FC849" w14:textId="12F2BDB1" w:rsidR="009C6B63" w:rsidRPr="00D05B47" w:rsidRDefault="009C6B63" w:rsidP="009C6B63">
      <w:pPr>
        <w:pStyle w:val="Heading2"/>
        <w:numPr>
          <w:ilvl w:val="0"/>
          <w:numId w:val="20"/>
        </w:numPr>
        <w:rPr>
          <w:rFonts w:asciiTheme="minorHAnsi" w:hAnsiTheme="minorHAnsi"/>
          <w:color w:val="000000" w:themeColor="text1"/>
          <w:sz w:val="24"/>
          <w:szCs w:val="24"/>
        </w:rPr>
      </w:pPr>
      <w:r w:rsidRPr="00D05B47">
        <w:rPr>
          <w:rFonts w:asciiTheme="minorHAnsi" w:hAnsiTheme="minorHAnsi"/>
          <w:color w:val="000000" w:themeColor="text1"/>
          <w:sz w:val="24"/>
          <w:szCs w:val="24"/>
        </w:rPr>
        <w:t>Check your equipment.</w:t>
      </w:r>
    </w:p>
    <w:p w14:paraId="6156C374" w14:textId="61C8FC9A" w:rsidR="009C6B63" w:rsidRPr="009C6B63" w:rsidRDefault="009C6B63" w:rsidP="009C6B63">
      <w:pPr>
        <w:pStyle w:val="NormalWeb"/>
        <w:kinsoku w:val="0"/>
        <w:overflowPunct w:val="0"/>
        <w:spacing w:before="86" w:beforeAutospacing="0" w:after="0" w:afterAutospacing="0"/>
        <w:textAlignment w:val="baseline"/>
      </w:pPr>
      <w:r>
        <w:rPr>
          <w:rFonts w:asciiTheme="minorHAnsi" w:eastAsia="MS PGothic" w:hAnsi="Calibri" w:cs="MS PGothic"/>
          <w:color w:val="000000" w:themeColor="text1"/>
          <w:kern w:val="24"/>
        </w:rPr>
        <w:t>Students should understand the camera that is available to them, including recording footage, controlling the zoom and focus, white balance if necessary, and sound.  They should make sure the battery is fully charged and that audio recording is functioning before leaving the facility to film.</w:t>
      </w:r>
    </w:p>
    <w:p w14:paraId="1A995DCC" w14:textId="77777777" w:rsidR="009C6B63" w:rsidRDefault="009C6B63" w:rsidP="009C6B63"/>
    <w:p w14:paraId="248EDB9D" w14:textId="551AB255" w:rsidR="009C6B63" w:rsidRPr="00D05B47" w:rsidRDefault="009C6B63" w:rsidP="009C6B63">
      <w:pPr>
        <w:pStyle w:val="ListParagraph"/>
        <w:numPr>
          <w:ilvl w:val="0"/>
          <w:numId w:val="20"/>
        </w:numPr>
        <w:rPr>
          <w:b/>
          <w:bCs/>
        </w:rPr>
      </w:pPr>
      <w:r w:rsidRPr="00D05B47">
        <w:rPr>
          <w:b/>
          <w:bCs/>
        </w:rPr>
        <w:t>Know your plan. Have it in writing.</w:t>
      </w:r>
    </w:p>
    <w:p w14:paraId="7C384150" w14:textId="67434CF2" w:rsidR="009C6B63" w:rsidRDefault="009C6B63" w:rsidP="009C6B63">
      <w:r w:rsidRPr="009C6B63">
        <w:t xml:space="preserve">Whether you require a script, a shot </w:t>
      </w:r>
      <w:proofErr w:type="gramStart"/>
      <w:r w:rsidRPr="009C6B63">
        <w:t>list</w:t>
      </w:r>
      <w:proofErr w:type="gramEnd"/>
      <w:r w:rsidRPr="009C6B63">
        <w:t xml:space="preserve"> or a story board OR all three students MUST have something in writing that helps guide what they are going to tape.</w:t>
      </w:r>
    </w:p>
    <w:p w14:paraId="6BB68944" w14:textId="49E3CE76" w:rsidR="009C6B63" w:rsidRPr="00D05B47" w:rsidRDefault="009C6B63" w:rsidP="009C6B63">
      <w:pPr>
        <w:pStyle w:val="ListParagraph"/>
        <w:numPr>
          <w:ilvl w:val="0"/>
          <w:numId w:val="20"/>
        </w:numPr>
        <w:rPr>
          <w:b/>
          <w:bCs/>
        </w:rPr>
      </w:pPr>
      <w:r w:rsidRPr="00D05B47">
        <w:rPr>
          <w:b/>
          <w:bCs/>
        </w:rPr>
        <w:t>Know how variety helps</w:t>
      </w:r>
    </w:p>
    <w:p w14:paraId="383F797B" w14:textId="0054476F" w:rsidR="009C6B63" w:rsidRDefault="009C6B63" w:rsidP="009C6B63">
      <w:r w:rsidRPr="009C6B63">
        <w:t>There are a variety of images and shot types that can make your film more interesting.</w:t>
      </w:r>
    </w:p>
    <w:p w14:paraId="30A02CE0" w14:textId="77777777" w:rsidR="00D05B47" w:rsidRPr="00D05B47" w:rsidRDefault="00D05B47" w:rsidP="00D05B47">
      <w:pPr>
        <w:rPr>
          <w:u w:val="single"/>
        </w:rPr>
      </w:pPr>
      <w:r w:rsidRPr="00D05B47">
        <w:rPr>
          <w:u w:val="single"/>
        </w:rPr>
        <w:t xml:space="preserve">Example: Extreme </w:t>
      </w:r>
      <w:proofErr w:type="gramStart"/>
      <w:r w:rsidRPr="00D05B47">
        <w:rPr>
          <w:u w:val="single"/>
        </w:rPr>
        <w:t>close up</w:t>
      </w:r>
      <w:proofErr w:type="gramEnd"/>
      <w:r w:rsidRPr="00D05B47">
        <w:rPr>
          <w:u w:val="single"/>
        </w:rPr>
        <w:t xml:space="preserve"> (ECU)</w:t>
      </w:r>
    </w:p>
    <w:p w14:paraId="0413F75F" w14:textId="14CDA784" w:rsidR="00D05B47" w:rsidRDefault="00D05B47" w:rsidP="009C6B63">
      <w:r w:rsidRPr="00D05B47">
        <w:t>ECU allow us to see details.  They are exciting, potentially emotional, and tension filled images.  They don’t give you context or location.</w:t>
      </w:r>
    </w:p>
    <w:p w14:paraId="1AA57AAC" w14:textId="0BE65084" w:rsidR="00D05B47" w:rsidRDefault="00D05B47" w:rsidP="00D05B47">
      <w:pPr>
        <w:jc w:val="center"/>
      </w:pPr>
      <w:r>
        <w:rPr>
          <w:noProof/>
        </w:rPr>
        <w:drawing>
          <wp:inline distT="0" distB="0" distL="0" distR="0" wp14:anchorId="09CDA799" wp14:editId="6A51CA34">
            <wp:extent cx="2301240" cy="1534160"/>
            <wp:effectExtent l="0" t="0" r="0" b="2540"/>
            <wp:docPr id="2" name="Picture 2" descr="Detailed eye of an animal including its pupil and hairs surrounding the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tailed eye of an animal including its pupil and hairs surrounding the eye."/>
                    <pic:cNvPicPr/>
                  </pic:nvPicPr>
                  <pic:blipFill>
                    <a:blip r:embed="rId7"/>
                    <a:stretch>
                      <a:fillRect/>
                    </a:stretch>
                  </pic:blipFill>
                  <pic:spPr>
                    <a:xfrm>
                      <a:off x="0" y="0"/>
                      <a:ext cx="2301240" cy="1534160"/>
                    </a:xfrm>
                    <a:prstGeom prst="rect">
                      <a:avLst/>
                    </a:prstGeom>
                  </pic:spPr>
                </pic:pic>
              </a:graphicData>
            </a:graphic>
          </wp:inline>
        </w:drawing>
      </w:r>
      <w:r>
        <w:rPr>
          <w:noProof/>
        </w:rPr>
        <w:drawing>
          <wp:inline distT="0" distB="0" distL="0" distR="0" wp14:anchorId="7BE7042B" wp14:editId="0E3ACCDA">
            <wp:extent cx="2891790" cy="1535967"/>
            <wp:effectExtent l="0" t="0" r="3810" b="1270"/>
            <wp:docPr id="4" name="Picture 4" descr="Close up of a girl’s mouth with her finger over her lips gesturing to be qu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ose up of a girl’s mouth with her finger over her lips gesturing to be quiet."/>
                    <pic:cNvPicPr/>
                  </pic:nvPicPr>
                  <pic:blipFill>
                    <a:blip r:embed="rId8"/>
                    <a:stretch>
                      <a:fillRect/>
                    </a:stretch>
                  </pic:blipFill>
                  <pic:spPr>
                    <a:xfrm>
                      <a:off x="0" y="0"/>
                      <a:ext cx="2909729" cy="1545495"/>
                    </a:xfrm>
                    <a:prstGeom prst="rect">
                      <a:avLst/>
                    </a:prstGeom>
                  </pic:spPr>
                </pic:pic>
              </a:graphicData>
            </a:graphic>
          </wp:inline>
        </w:drawing>
      </w:r>
    </w:p>
    <w:p w14:paraId="6FC13EF5" w14:textId="2ECE39BC" w:rsidR="00D05B47" w:rsidRDefault="00D05B47" w:rsidP="009C6B63">
      <w:pPr>
        <w:rPr>
          <w:u w:val="single"/>
        </w:rPr>
      </w:pPr>
      <w:r w:rsidRPr="00D05B47">
        <w:rPr>
          <w:u w:val="single"/>
        </w:rPr>
        <w:t>Example:</w:t>
      </w:r>
      <w:r>
        <w:rPr>
          <w:u w:val="single"/>
        </w:rPr>
        <w:t xml:space="preserve"> Close </w:t>
      </w:r>
      <w:r w:rsidRPr="00D05B47">
        <w:rPr>
          <w:u w:val="single"/>
        </w:rPr>
        <w:t>up (CU)</w:t>
      </w:r>
    </w:p>
    <w:p w14:paraId="3889A243" w14:textId="0F28F5FC" w:rsidR="00D05B47" w:rsidRDefault="00F62E30" w:rsidP="009C6B63">
      <w:r w:rsidRPr="00F62E30">
        <w:t>CU helps you identify characters, emotions, and helps audience connect to the characters.</w:t>
      </w:r>
    </w:p>
    <w:p w14:paraId="31717B8C" w14:textId="06B6FE84" w:rsidR="00F62E30" w:rsidRDefault="00F62E30" w:rsidP="00F62E30">
      <w:pPr>
        <w:jc w:val="center"/>
      </w:pPr>
      <w:r>
        <w:rPr>
          <w:noProof/>
        </w:rPr>
        <w:drawing>
          <wp:inline distT="0" distB="0" distL="0" distR="0" wp14:anchorId="26AAC6EF" wp14:editId="58E5E33C">
            <wp:extent cx="1902732" cy="1439905"/>
            <wp:effectExtent l="0" t="0" r="2540" b="0"/>
            <wp:docPr id="1" name="Picture 1" descr="A headshot of a girl with pigtail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eadshot of a girl with pigtails smiling"/>
                    <pic:cNvPicPr/>
                  </pic:nvPicPr>
                  <pic:blipFill>
                    <a:blip r:embed="rId9"/>
                    <a:stretch>
                      <a:fillRect/>
                    </a:stretch>
                  </pic:blipFill>
                  <pic:spPr>
                    <a:xfrm>
                      <a:off x="0" y="0"/>
                      <a:ext cx="1933668" cy="1463316"/>
                    </a:xfrm>
                    <a:prstGeom prst="rect">
                      <a:avLst/>
                    </a:prstGeom>
                  </pic:spPr>
                </pic:pic>
              </a:graphicData>
            </a:graphic>
          </wp:inline>
        </w:drawing>
      </w:r>
      <w:r>
        <w:rPr>
          <w:noProof/>
        </w:rPr>
        <w:drawing>
          <wp:inline distT="0" distB="0" distL="0" distR="0" wp14:anchorId="671BB084" wp14:editId="798B509D">
            <wp:extent cx="3299460" cy="1376645"/>
            <wp:effectExtent l="0" t="0" r="2540" b="0"/>
            <wp:docPr id="5" name="Picture 5" descr="A zoomed in shot of a cartoon character’s face looking puzz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zoomed in shot of a cartoon character’s face looking puzzled."/>
                    <pic:cNvPicPr/>
                  </pic:nvPicPr>
                  <pic:blipFill>
                    <a:blip r:embed="rId10"/>
                    <a:stretch>
                      <a:fillRect/>
                    </a:stretch>
                  </pic:blipFill>
                  <pic:spPr>
                    <a:xfrm>
                      <a:off x="0" y="0"/>
                      <a:ext cx="3334448" cy="1391243"/>
                    </a:xfrm>
                    <a:prstGeom prst="rect">
                      <a:avLst/>
                    </a:prstGeom>
                  </pic:spPr>
                </pic:pic>
              </a:graphicData>
            </a:graphic>
          </wp:inline>
        </w:drawing>
      </w:r>
    </w:p>
    <w:p w14:paraId="354EBF55" w14:textId="53CFC826" w:rsidR="00F62E30" w:rsidRDefault="00F62E30" w:rsidP="00F62E30">
      <w:pPr>
        <w:rPr>
          <w:u w:val="single"/>
        </w:rPr>
      </w:pPr>
      <w:r w:rsidRPr="00D05B47">
        <w:rPr>
          <w:u w:val="single"/>
        </w:rPr>
        <w:lastRenderedPageBreak/>
        <w:t>Example:</w:t>
      </w:r>
      <w:r>
        <w:rPr>
          <w:u w:val="single"/>
        </w:rPr>
        <w:t xml:space="preserve"> Medium Shot (MS)</w:t>
      </w:r>
    </w:p>
    <w:p w14:paraId="41AACDFE" w14:textId="63E888A9" w:rsidR="00F62E30" w:rsidRDefault="00F62E30" w:rsidP="00F62E30">
      <w:r w:rsidRPr="00F62E30">
        <w:t>M</w:t>
      </w:r>
      <w:r>
        <w:t>S</w:t>
      </w:r>
      <w:r w:rsidRPr="00F62E30">
        <w:t xml:space="preserve"> allows you to see action perhaps a tiny bit of the environment or setting.  Medium shots are a great way to show relationships between people or between people and their immediate environment.</w:t>
      </w:r>
    </w:p>
    <w:p w14:paraId="6ACFA292" w14:textId="5FFC90B3" w:rsidR="00F62E30" w:rsidRPr="00F62E30" w:rsidRDefault="00F62E30" w:rsidP="00F62E30">
      <w:pPr>
        <w:jc w:val="center"/>
      </w:pPr>
      <w:r>
        <w:rPr>
          <w:noProof/>
        </w:rPr>
        <w:drawing>
          <wp:inline distT="0" distB="0" distL="0" distR="0" wp14:anchorId="616FE878" wp14:editId="5EE6FCD7">
            <wp:extent cx="2217420" cy="1480760"/>
            <wp:effectExtent l="0" t="0" r="5080" b="5715"/>
            <wp:docPr id="6" name="Picture 6" descr="A girl with pigtails smiling and shrugging in focus, in front an unfocused 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irl with pigtails smiling and shrugging in focus, in front an unfocused alley."/>
                    <pic:cNvPicPr/>
                  </pic:nvPicPr>
                  <pic:blipFill>
                    <a:blip r:embed="rId11"/>
                    <a:stretch>
                      <a:fillRect/>
                    </a:stretch>
                  </pic:blipFill>
                  <pic:spPr>
                    <a:xfrm>
                      <a:off x="0" y="0"/>
                      <a:ext cx="2253753" cy="1505022"/>
                    </a:xfrm>
                    <a:prstGeom prst="rect">
                      <a:avLst/>
                    </a:prstGeom>
                  </pic:spPr>
                </pic:pic>
              </a:graphicData>
            </a:graphic>
          </wp:inline>
        </w:drawing>
      </w:r>
      <w:r>
        <w:rPr>
          <w:noProof/>
        </w:rPr>
        <w:drawing>
          <wp:inline distT="0" distB="0" distL="0" distR="0" wp14:anchorId="02283D62" wp14:editId="41F18299">
            <wp:extent cx="3567865" cy="1485265"/>
            <wp:effectExtent l="0" t="0" r="1270" b="635"/>
            <wp:docPr id="7" name="Picture 7" descr="A cartoon character woman stands in a kitchen holding a landline phone to her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character woman stands in a kitchen holding a landline phone to her ear."/>
                    <pic:cNvPicPr/>
                  </pic:nvPicPr>
                  <pic:blipFill>
                    <a:blip r:embed="rId12"/>
                    <a:stretch>
                      <a:fillRect/>
                    </a:stretch>
                  </pic:blipFill>
                  <pic:spPr>
                    <a:xfrm>
                      <a:off x="0" y="0"/>
                      <a:ext cx="3604048" cy="1500328"/>
                    </a:xfrm>
                    <a:prstGeom prst="rect">
                      <a:avLst/>
                    </a:prstGeom>
                  </pic:spPr>
                </pic:pic>
              </a:graphicData>
            </a:graphic>
          </wp:inline>
        </w:drawing>
      </w:r>
    </w:p>
    <w:p w14:paraId="7A0637CF" w14:textId="6D0FAB39" w:rsidR="00CB50B8" w:rsidRDefault="00CB50B8" w:rsidP="00CB50B8">
      <w:pPr>
        <w:rPr>
          <w:u w:val="single"/>
        </w:rPr>
      </w:pPr>
      <w:r w:rsidRPr="00D05B47">
        <w:rPr>
          <w:u w:val="single"/>
        </w:rPr>
        <w:t>Example:</w:t>
      </w:r>
      <w:r>
        <w:rPr>
          <w:u w:val="single"/>
        </w:rPr>
        <w:t xml:space="preserve"> Long Shot (LS)</w:t>
      </w:r>
    </w:p>
    <w:p w14:paraId="0E57ED20" w14:textId="0AB80E5B" w:rsidR="00CB50B8" w:rsidRDefault="00CB50B8" w:rsidP="00CB50B8">
      <w:r>
        <w:t>LS a</w:t>
      </w:r>
      <w:r w:rsidRPr="00CB50B8">
        <w:t>llows you to see the context, location</w:t>
      </w:r>
      <w:r>
        <w:t>.</w:t>
      </w:r>
    </w:p>
    <w:p w14:paraId="599278C8" w14:textId="38D385D3" w:rsidR="00CB50B8" w:rsidRDefault="00CB50B8" w:rsidP="00CB50B8">
      <w:pPr>
        <w:jc w:val="center"/>
      </w:pPr>
      <w:r>
        <w:rPr>
          <w:noProof/>
        </w:rPr>
        <w:drawing>
          <wp:inline distT="0" distB="0" distL="0" distR="0" wp14:anchorId="22763E76" wp14:editId="01F17A6A">
            <wp:extent cx="2400300" cy="1659224"/>
            <wp:effectExtent l="0" t="0" r="0" b="5080"/>
            <wp:docPr id="8" name="Picture 8" descr="A teacher stands in a classroom lecturing at a podium while students at tables watch and listen from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eacher stands in a classroom lecturing at a podium while students at tables watch and listen from the foreground. "/>
                    <pic:cNvPicPr/>
                  </pic:nvPicPr>
                  <pic:blipFill>
                    <a:blip r:embed="rId13"/>
                    <a:stretch>
                      <a:fillRect/>
                    </a:stretch>
                  </pic:blipFill>
                  <pic:spPr>
                    <a:xfrm>
                      <a:off x="0" y="0"/>
                      <a:ext cx="2408417" cy="1664835"/>
                    </a:xfrm>
                    <a:prstGeom prst="rect">
                      <a:avLst/>
                    </a:prstGeom>
                  </pic:spPr>
                </pic:pic>
              </a:graphicData>
            </a:graphic>
          </wp:inline>
        </w:drawing>
      </w:r>
    </w:p>
    <w:p w14:paraId="4851FBCD" w14:textId="01965C67" w:rsidR="00CB50B8" w:rsidRDefault="00CB50B8" w:rsidP="00CB50B8">
      <w:pPr>
        <w:rPr>
          <w:u w:val="single"/>
        </w:rPr>
      </w:pPr>
      <w:r w:rsidRPr="00D05B47">
        <w:rPr>
          <w:u w:val="single"/>
        </w:rPr>
        <w:t>Example:</w:t>
      </w:r>
      <w:r>
        <w:rPr>
          <w:u w:val="single"/>
        </w:rPr>
        <w:t xml:space="preserve"> Extreme Long Shot (ELS)</w:t>
      </w:r>
    </w:p>
    <w:p w14:paraId="70DAEAC2" w14:textId="77777777" w:rsidR="00CB50B8" w:rsidRPr="00CB50B8" w:rsidRDefault="00CB50B8" w:rsidP="00CB50B8">
      <w:r w:rsidRPr="00CB50B8">
        <w:t>Also allows you to establish context, relationship between people, the direction a character is traveling.  However, it does not show detail.</w:t>
      </w:r>
    </w:p>
    <w:p w14:paraId="6608EC1B" w14:textId="32D4BD69" w:rsidR="00CB50B8" w:rsidRPr="00CB50B8" w:rsidRDefault="00CB50B8" w:rsidP="00691D96">
      <w:pPr>
        <w:jc w:val="center"/>
      </w:pPr>
      <w:r>
        <w:rPr>
          <w:noProof/>
        </w:rPr>
        <w:drawing>
          <wp:inline distT="0" distB="0" distL="0" distR="0" wp14:anchorId="4662A464" wp14:editId="2A42525F">
            <wp:extent cx="2476369" cy="1394460"/>
            <wp:effectExtent l="0" t="0" r="635" b="2540"/>
            <wp:docPr id="9" name="Picture 9" descr="Three horses with two riders walk across a snowy, open space with evergreen trees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ree horses with two riders walk across a snowy, open space with evergreen trees in the distance."/>
                    <pic:cNvPicPr/>
                  </pic:nvPicPr>
                  <pic:blipFill>
                    <a:blip r:embed="rId14"/>
                    <a:stretch>
                      <a:fillRect/>
                    </a:stretch>
                  </pic:blipFill>
                  <pic:spPr>
                    <a:xfrm>
                      <a:off x="0" y="0"/>
                      <a:ext cx="2517412" cy="1417572"/>
                    </a:xfrm>
                    <a:prstGeom prst="rect">
                      <a:avLst/>
                    </a:prstGeom>
                  </pic:spPr>
                </pic:pic>
              </a:graphicData>
            </a:graphic>
          </wp:inline>
        </w:drawing>
      </w:r>
      <w:r w:rsidR="00691D96">
        <w:rPr>
          <w:noProof/>
        </w:rPr>
        <w:drawing>
          <wp:inline distT="0" distB="0" distL="0" distR="0" wp14:anchorId="69986521" wp14:editId="2D5BD016">
            <wp:extent cx="3420968" cy="1435100"/>
            <wp:effectExtent l="0" t="0" r="0" b="0"/>
            <wp:docPr id="10" name="Picture 10" descr="A cartoon character dressed as a superhero stands in the clearing of a tropical forest in front of a metal spa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toon character dressed as a superhero stands in the clearing of a tropical forest in front of a metal spaceship"/>
                    <pic:cNvPicPr/>
                  </pic:nvPicPr>
                  <pic:blipFill>
                    <a:blip r:embed="rId15"/>
                    <a:stretch>
                      <a:fillRect/>
                    </a:stretch>
                  </pic:blipFill>
                  <pic:spPr>
                    <a:xfrm>
                      <a:off x="0" y="0"/>
                      <a:ext cx="3430796" cy="1439223"/>
                    </a:xfrm>
                    <a:prstGeom prst="rect">
                      <a:avLst/>
                    </a:prstGeom>
                  </pic:spPr>
                </pic:pic>
              </a:graphicData>
            </a:graphic>
          </wp:inline>
        </w:drawing>
      </w:r>
    </w:p>
    <w:p w14:paraId="3EBDC87D" w14:textId="039A8179" w:rsidR="00682CBF" w:rsidRDefault="00887FE8" w:rsidP="00682CBF">
      <w:pPr>
        <w:pStyle w:val="ListParagraph"/>
        <w:numPr>
          <w:ilvl w:val="0"/>
          <w:numId w:val="20"/>
        </w:numPr>
      </w:pPr>
      <w:r>
        <w:t>Watch out for little mistakes such as a tilted camera or images out of focus.</w:t>
      </w:r>
    </w:p>
    <w:p w14:paraId="5965C264" w14:textId="77777777" w:rsidR="00682CBF" w:rsidRDefault="00682CBF" w:rsidP="00682CBF">
      <w:pPr>
        <w:pStyle w:val="ListParagraph"/>
      </w:pPr>
    </w:p>
    <w:p w14:paraId="27CBEF3D" w14:textId="1B5C874B" w:rsidR="00887FE8" w:rsidRDefault="00887FE8" w:rsidP="00887FE8">
      <w:pPr>
        <w:pStyle w:val="ListParagraph"/>
        <w:numPr>
          <w:ilvl w:val="0"/>
          <w:numId w:val="20"/>
        </w:numPr>
      </w:pPr>
      <w:r>
        <w:t>The rule of thirds.</w:t>
      </w:r>
    </w:p>
    <w:p w14:paraId="47BF0384" w14:textId="68516FA5" w:rsidR="00887FE8" w:rsidRDefault="00887FE8" w:rsidP="00887FE8">
      <w:pPr>
        <w:pStyle w:val="NormalWeb"/>
        <w:spacing w:before="0" w:beforeAutospacing="0" w:after="0" w:afterAutospacing="0"/>
        <w:textAlignment w:val="baseline"/>
        <w:rPr>
          <w:rFonts w:asciiTheme="minorHAnsi" w:eastAsia="MS PGothic" w:hAnsi="Calibri" w:cs="MS PGothic"/>
          <w:color w:val="000000" w:themeColor="text1"/>
          <w:kern w:val="24"/>
        </w:rPr>
      </w:pPr>
      <w:r>
        <w:rPr>
          <w:rFonts w:asciiTheme="minorHAnsi" w:eastAsia="MS PGothic" w:hAnsi="Calibri" w:cs="MS PGothic"/>
          <w:color w:val="000000" w:themeColor="text1"/>
          <w:kern w:val="24"/>
        </w:rPr>
        <w:lastRenderedPageBreak/>
        <w:t>Placing your object of interest on one of the lines that defines a third of the screen provides context and makes the shot more interesting and compelling.  The rule of thirds creates balance, adds complexity, and makes the composition more dynamic.</w:t>
      </w:r>
    </w:p>
    <w:p w14:paraId="2271707D" w14:textId="77777777" w:rsidR="00887FE8" w:rsidRDefault="00887FE8" w:rsidP="00887FE8">
      <w:pPr>
        <w:pStyle w:val="NormalWeb"/>
        <w:spacing w:before="0" w:beforeAutospacing="0" w:after="0" w:afterAutospacing="0"/>
        <w:textAlignment w:val="baseline"/>
      </w:pPr>
    </w:p>
    <w:p w14:paraId="72F5C7E7" w14:textId="2FDF6273" w:rsidR="00887FE8" w:rsidRDefault="00887FE8" w:rsidP="00887FE8">
      <w:pPr>
        <w:jc w:val="center"/>
      </w:pPr>
      <w:r>
        <w:rPr>
          <w:noProof/>
        </w:rPr>
        <w:drawing>
          <wp:inline distT="0" distB="0" distL="0" distR="0" wp14:anchorId="7F1B3D6E" wp14:editId="7CE00450">
            <wp:extent cx="2499360" cy="1841165"/>
            <wp:effectExtent l="0" t="0" r="2540" b="635"/>
            <wp:docPr id="11" name="Picture 11" descr="The image displays two equidistant vertical lines and two equidistant horizonal lines which split the picture into 9 segments. A woman stands in a dining room by a table, her body aligned with the left-most vertical line to demonstrate the rule of 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image displays two equidistant vertical lines and two equidistant horizonal lines which split the picture into 9 segments. A woman stands in a dining room by a table, her body aligned with the left-most vertical line to demonstrate the rule of thirds."/>
                    <pic:cNvPicPr/>
                  </pic:nvPicPr>
                  <pic:blipFill>
                    <a:blip r:embed="rId16"/>
                    <a:stretch>
                      <a:fillRect/>
                    </a:stretch>
                  </pic:blipFill>
                  <pic:spPr>
                    <a:xfrm>
                      <a:off x="0" y="0"/>
                      <a:ext cx="2525628" cy="1860515"/>
                    </a:xfrm>
                    <a:prstGeom prst="rect">
                      <a:avLst/>
                    </a:prstGeom>
                  </pic:spPr>
                </pic:pic>
              </a:graphicData>
            </a:graphic>
          </wp:inline>
        </w:drawing>
      </w:r>
      <w:r>
        <w:rPr>
          <w:noProof/>
        </w:rPr>
        <w:drawing>
          <wp:inline distT="0" distB="0" distL="0" distR="0" wp14:anchorId="707BC8D9" wp14:editId="7CF128F8">
            <wp:extent cx="2385060" cy="1831531"/>
            <wp:effectExtent l="0" t="0" r="2540" b="0"/>
            <wp:docPr id="12" name="Picture 12" descr="The image displays two equidistant vertical lines and two equidistant horizonal lines which split the picture into 9 segments. The ocean aligns with the lowest horizontal line while the remainder of the orange sunset fills the top two segments of the im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image displays two equidistant vertical lines and two equidistant horizonal lines which split the picture into 9 segments. The ocean aligns with the lowest horizontal line while the remainder of the orange sunset fills the top two segments of the image.&#10;&#10;"/>
                    <pic:cNvPicPr/>
                  </pic:nvPicPr>
                  <pic:blipFill>
                    <a:blip r:embed="rId17"/>
                    <a:stretch>
                      <a:fillRect/>
                    </a:stretch>
                  </pic:blipFill>
                  <pic:spPr>
                    <a:xfrm>
                      <a:off x="0" y="0"/>
                      <a:ext cx="2420986" cy="1859119"/>
                    </a:xfrm>
                    <a:prstGeom prst="rect">
                      <a:avLst/>
                    </a:prstGeom>
                  </pic:spPr>
                </pic:pic>
              </a:graphicData>
            </a:graphic>
          </wp:inline>
        </w:drawing>
      </w:r>
    </w:p>
    <w:p w14:paraId="27D0B3BD" w14:textId="14A49197" w:rsidR="00682CBF" w:rsidRDefault="00682CBF" w:rsidP="00682CBF">
      <w:pPr>
        <w:pStyle w:val="ListParagraph"/>
        <w:numPr>
          <w:ilvl w:val="0"/>
          <w:numId w:val="20"/>
        </w:numPr>
      </w:pPr>
      <w:r>
        <w:t>Check your sound.</w:t>
      </w:r>
    </w:p>
    <w:p w14:paraId="550FA566" w14:textId="08720635" w:rsidR="00682CBF" w:rsidRDefault="00682CBF" w:rsidP="00682CBF">
      <w:r w:rsidRPr="00682CBF">
        <w:t xml:space="preserve">Microphones record sounds that we often don’t hear (or don’t pay attention to).  For example, a kitchen is often the loudest room in a house because refrigerators make a lot of noise.  </w:t>
      </w:r>
    </w:p>
    <w:p w14:paraId="256B6AEA" w14:textId="77777777" w:rsidR="00682CBF" w:rsidRPr="00682CBF" w:rsidRDefault="00682CBF" w:rsidP="00682CBF">
      <w:pPr>
        <w:numPr>
          <w:ilvl w:val="0"/>
          <w:numId w:val="22"/>
        </w:numPr>
      </w:pPr>
      <w:r w:rsidRPr="00682CBF">
        <w:rPr>
          <w:rFonts w:hint="cs"/>
        </w:rPr>
        <w:t>Check sounds, using headphones</w:t>
      </w:r>
    </w:p>
    <w:p w14:paraId="24F15852" w14:textId="77777777" w:rsidR="00682CBF" w:rsidRPr="00682CBF" w:rsidRDefault="00682CBF" w:rsidP="00682CBF">
      <w:pPr>
        <w:numPr>
          <w:ilvl w:val="0"/>
          <w:numId w:val="22"/>
        </w:numPr>
      </w:pPr>
      <w:r w:rsidRPr="00682CBF">
        <w:rPr>
          <w:rFonts w:hint="cs"/>
        </w:rPr>
        <w:t>Shoot in quiet locations</w:t>
      </w:r>
    </w:p>
    <w:p w14:paraId="59D5F5F0" w14:textId="77777777" w:rsidR="00682CBF" w:rsidRPr="00682CBF" w:rsidRDefault="00682CBF" w:rsidP="00682CBF">
      <w:pPr>
        <w:numPr>
          <w:ilvl w:val="0"/>
          <w:numId w:val="22"/>
        </w:numPr>
      </w:pPr>
      <w:r w:rsidRPr="00682CBF">
        <w:rPr>
          <w:rFonts w:hint="cs"/>
        </w:rPr>
        <w:t>Check the sound meter in the camera (make sure it’s not saturated or too low)</w:t>
      </w:r>
    </w:p>
    <w:p w14:paraId="0048E237" w14:textId="77777777" w:rsidR="00682CBF" w:rsidRPr="00682CBF" w:rsidRDefault="00682CBF" w:rsidP="00682CBF">
      <w:pPr>
        <w:numPr>
          <w:ilvl w:val="0"/>
          <w:numId w:val="22"/>
        </w:numPr>
      </w:pPr>
      <w:r w:rsidRPr="00682CBF">
        <w:rPr>
          <w:rFonts w:hint="cs"/>
        </w:rPr>
        <w:t>Stop and listen to the sound around you (close your eyes)</w:t>
      </w:r>
    </w:p>
    <w:p w14:paraId="071B0C49" w14:textId="577A6206" w:rsidR="00682CBF" w:rsidRDefault="00682CBF" w:rsidP="00682CBF">
      <w:pPr>
        <w:numPr>
          <w:ilvl w:val="0"/>
          <w:numId w:val="22"/>
        </w:numPr>
      </w:pPr>
      <w:r w:rsidRPr="00682CBF">
        <w:rPr>
          <w:rFonts w:hint="cs"/>
        </w:rPr>
        <w:t>Record narration indoors if possible</w:t>
      </w:r>
    </w:p>
    <w:p w14:paraId="0D0F76B8" w14:textId="77777777" w:rsidR="00682CBF" w:rsidRDefault="00682CBF" w:rsidP="00682CBF"/>
    <w:p w14:paraId="499F3C81" w14:textId="0411ADC1" w:rsidR="00682CBF" w:rsidRDefault="00682CBF" w:rsidP="00682CBF">
      <w:pPr>
        <w:pStyle w:val="ListParagraph"/>
        <w:numPr>
          <w:ilvl w:val="0"/>
          <w:numId w:val="20"/>
        </w:numPr>
      </w:pPr>
      <w:r>
        <w:t>Pay attention to lighting.</w:t>
      </w:r>
    </w:p>
    <w:p w14:paraId="354375F8" w14:textId="136FACAF" w:rsidR="00682CBF" w:rsidRPr="00682CBF" w:rsidRDefault="00682CBF" w:rsidP="00682CBF">
      <w:pPr>
        <w:rPr>
          <w:u w:val="single"/>
        </w:rPr>
      </w:pPr>
      <w:r w:rsidRPr="00682CBF">
        <w:rPr>
          <w:u w:val="single"/>
        </w:rPr>
        <w:t>Examples: Backlighting versus side lighting.</w:t>
      </w:r>
    </w:p>
    <w:p w14:paraId="1AD92D35" w14:textId="6711E1D6" w:rsidR="00682CBF" w:rsidRPr="009C6B63" w:rsidRDefault="00682CBF" w:rsidP="00682CBF">
      <w:pPr>
        <w:jc w:val="center"/>
      </w:pPr>
      <w:r>
        <w:rPr>
          <w:noProof/>
        </w:rPr>
        <w:drawing>
          <wp:inline distT="0" distB="0" distL="0" distR="0" wp14:anchorId="216450AA" wp14:editId="682473C3">
            <wp:extent cx="2697480" cy="1797847"/>
            <wp:effectExtent l="0" t="0" r="0" b="5715"/>
            <wp:docPr id="53251" name="Picture 4" descr="Silhouette of a person photographed against the light  ">
              <a:extLst xmlns:a="http://schemas.openxmlformats.org/drawingml/2006/main">
                <a:ext uri="{FF2B5EF4-FFF2-40B4-BE49-F238E27FC236}">
                  <a16:creationId xmlns:a16="http://schemas.microsoft.com/office/drawing/2014/main" id="{F15AA87D-DC3C-25AD-B86F-B39BB4E55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4" descr="Silhouette of a person photographed against the light  ">
                      <a:extLst>
                        <a:ext uri="{FF2B5EF4-FFF2-40B4-BE49-F238E27FC236}">
                          <a16:creationId xmlns:a16="http://schemas.microsoft.com/office/drawing/2014/main" id="{F15AA87D-DC3C-25AD-B86F-B39BB4E551CE}"/>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643" cy="1801954"/>
                    </a:xfrm>
                    <a:prstGeom prst="rect">
                      <a:avLst/>
                    </a:prstGeom>
                    <a:noFill/>
                    <a:ln>
                      <a:noFill/>
                    </a:ln>
                  </pic:spPr>
                </pic:pic>
              </a:graphicData>
            </a:graphic>
          </wp:inline>
        </w:drawing>
      </w:r>
      <w:r w:rsidRPr="00682CBF">
        <w:rPr>
          <w:noProof/>
        </w:rPr>
        <w:drawing>
          <wp:inline distT="0" distB="0" distL="0" distR="0" wp14:anchorId="2E051CA5" wp14:editId="70203AA1">
            <wp:extent cx="2727960" cy="1818162"/>
            <wp:effectExtent l="0" t="0" r="2540" b="0"/>
            <wp:docPr id="53250" name="Content Placeholder 3" descr="Phot of the same person photographed with a darker background">
              <a:extLst xmlns:a="http://schemas.openxmlformats.org/drawingml/2006/main">
                <a:ext uri="{FF2B5EF4-FFF2-40B4-BE49-F238E27FC236}">
                  <a16:creationId xmlns:a16="http://schemas.microsoft.com/office/drawing/2014/main" id="{C9A274E3-7BFB-4B01-D585-64759724E1A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250" name="Content Placeholder 3" descr="Phot of the same person photographed with a darker background">
                      <a:extLst>
                        <a:ext uri="{FF2B5EF4-FFF2-40B4-BE49-F238E27FC236}">
                          <a16:creationId xmlns:a16="http://schemas.microsoft.com/office/drawing/2014/main" id="{C9A274E3-7BFB-4B01-D585-64759724E1AE}"/>
                        </a:ext>
                      </a:extLst>
                    </pic:cNvPr>
                    <pic:cNvPicPr>
                      <a:picLocks noGrp="1"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8770" cy="1818702"/>
                    </a:xfrm>
                    <a:prstGeom prst="rect">
                      <a:avLst/>
                    </a:prstGeom>
                    <a:noFill/>
                    <a:ln>
                      <a:noFill/>
                    </a:ln>
                  </pic:spPr>
                </pic:pic>
              </a:graphicData>
            </a:graphic>
          </wp:inline>
        </w:drawing>
      </w:r>
    </w:p>
    <w:sectPr w:rsidR="00682CBF" w:rsidRPr="009C6B63" w:rsidSect="00F91141">
      <w:headerReference w:type="even" r:id="rId20"/>
      <w:headerReference w:type="default" r:id="rId21"/>
      <w:footerReference w:type="even" r:id="rId22"/>
      <w:footerReference w:type="default" r:id="rId23"/>
      <w:headerReference w:type="first" r:id="rId24"/>
      <w:footerReference w:type="first" r:id="rId25"/>
      <w:pgSz w:w="12240" w:h="15840"/>
      <w:pgMar w:top="1152" w:right="1440" w:bottom="115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028E7" w14:textId="77777777" w:rsidR="00A7780B" w:rsidRDefault="00A7780B" w:rsidP="00A71142">
      <w:pPr>
        <w:spacing w:after="0"/>
      </w:pPr>
      <w:r>
        <w:separator/>
      </w:r>
    </w:p>
  </w:endnote>
  <w:endnote w:type="continuationSeparator" w:id="0">
    <w:p w14:paraId="4EA26DB8" w14:textId="77777777" w:rsidR="00A7780B" w:rsidRDefault="00A7780B" w:rsidP="00A711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121F1" w14:textId="77777777" w:rsidR="00F86539" w:rsidRDefault="00F86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316A" w14:textId="24F26BFB" w:rsidR="00A71142" w:rsidRDefault="00A71142" w:rsidP="00A71142">
    <w:pPr>
      <w:pStyle w:val="Footer"/>
      <w:jc w:val="right"/>
    </w:pPr>
    <w:r>
      <w:rPr>
        <w:noProof/>
      </w:rPr>
      <w:drawing>
        <wp:inline distT="0" distB="0" distL="0" distR="0" wp14:anchorId="03253E46" wp14:editId="7384CE75">
          <wp:extent cx="1649095" cy="737435"/>
          <wp:effectExtent l="0" t="0" r="1905" b="0"/>
          <wp:docPr id="3" name="Picture 6" descr="C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CAM logo"/>
                  <pic:cNvPicPr/>
                </pic:nvPicPr>
                <pic:blipFill rotWithShape="1">
                  <a:blip r:embed="rId1">
                    <a:extLst>
                      <a:ext uri="{28A0092B-C50C-407E-A947-70E740481C1C}">
                        <a14:useLocalDpi xmlns:a14="http://schemas.microsoft.com/office/drawing/2010/main" val="0"/>
                      </a:ext>
                    </a:extLst>
                  </a:blip>
                  <a:srcRect l="29126" t="2295" r="28478" b="-2295"/>
                  <a:stretch/>
                </pic:blipFill>
                <pic:spPr bwMode="auto">
                  <a:xfrm>
                    <a:off x="0" y="0"/>
                    <a:ext cx="1651015" cy="7382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EF4E" w14:textId="77777777" w:rsidR="00F86539" w:rsidRDefault="00F86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00DA5" w14:textId="77777777" w:rsidR="00A7780B" w:rsidRDefault="00A7780B" w:rsidP="00A71142">
      <w:pPr>
        <w:spacing w:after="0"/>
      </w:pPr>
      <w:r>
        <w:separator/>
      </w:r>
    </w:p>
  </w:footnote>
  <w:footnote w:type="continuationSeparator" w:id="0">
    <w:p w14:paraId="0E208D89" w14:textId="77777777" w:rsidR="00A7780B" w:rsidRDefault="00A7780B" w:rsidP="00A711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2A6F" w14:textId="77777777" w:rsidR="00F86539" w:rsidRDefault="00F865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0C0F" w14:textId="77777777" w:rsidR="00F86539" w:rsidRDefault="00F865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BDA4" w14:textId="77777777" w:rsidR="00F86539" w:rsidRDefault="00F86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20093"/>
    <w:multiLevelType w:val="hybridMultilevel"/>
    <w:tmpl w:val="6D8AC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C50951"/>
    <w:multiLevelType w:val="hybridMultilevel"/>
    <w:tmpl w:val="760C372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8A557D"/>
    <w:multiLevelType w:val="hybridMultilevel"/>
    <w:tmpl w:val="AC54B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C6F17"/>
    <w:multiLevelType w:val="hybridMultilevel"/>
    <w:tmpl w:val="0D48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249F2"/>
    <w:multiLevelType w:val="hybridMultilevel"/>
    <w:tmpl w:val="CEAAE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62412F"/>
    <w:multiLevelType w:val="hybridMultilevel"/>
    <w:tmpl w:val="04C2E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21FCE"/>
    <w:multiLevelType w:val="hybridMultilevel"/>
    <w:tmpl w:val="C520E05C"/>
    <w:lvl w:ilvl="0" w:tplc="32960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44C55"/>
    <w:multiLevelType w:val="hybridMultilevel"/>
    <w:tmpl w:val="159C7A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3C261F"/>
    <w:multiLevelType w:val="hybridMultilevel"/>
    <w:tmpl w:val="463CD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883237"/>
    <w:multiLevelType w:val="hybridMultilevel"/>
    <w:tmpl w:val="49A470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EE0DBB"/>
    <w:multiLevelType w:val="hybridMultilevel"/>
    <w:tmpl w:val="C0B6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332EF"/>
    <w:multiLevelType w:val="hybridMultilevel"/>
    <w:tmpl w:val="CC32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1908FF"/>
    <w:multiLevelType w:val="hybridMultilevel"/>
    <w:tmpl w:val="A8BEF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6D2DB7"/>
    <w:multiLevelType w:val="hybridMultilevel"/>
    <w:tmpl w:val="49A47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EE2B79"/>
    <w:multiLevelType w:val="hybridMultilevel"/>
    <w:tmpl w:val="D31A1C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756399E"/>
    <w:multiLevelType w:val="hybridMultilevel"/>
    <w:tmpl w:val="290ABE4C"/>
    <w:lvl w:ilvl="0" w:tplc="FC7EF408">
      <w:start w:val="1"/>
      <w:numFmt w:val="bullet"/>
      <w:lvlText w:val="•"/>
      <w:lvlJc w:val="left"/>
      <w:pPr>
        <w:tabs>
          <w:tab w:val="num" w:pos="720"/>
        </w:tabs>
        <w:ind w:left="720" w:hanging="360"/>
      </w:pPr>
      <w:rPr>
        <w:rFonts w:ascii="Arial" w:hAnsi="Arial" w:hint="default"/>
      </w:rPr>
    </w:lvl>
    <w:lvl w:ilvl="1" w:tplc="945AB880" w:tentative="1">
      <w:start w:val="1"/>
      <w:numFmt w:val="bullet"/>
      <w:lvlText w:val="•"/>
      <w:lvlJc w:val="left"/>
      <w:pPr>
        <w:tabs>
          <w:tab w:val="num" w:pos="1440"/>
        </w:tabs>
        <w:ind w:left="1440" w:hanging="360"/>
      </w:pPr>
      <w:rPr>
        <w:rFonts w:ascii="Arial" w:hAnsi="Arial" w:hint="default"/>
      </w:rPr>
    </w:lvl>
    <w:lvl w:ilvl="2" w:tplc="AF12E85A" w:tentative="1">
      <w:start w:val="1"/>
      <w:numFmt w:val="bullet"/>
      <w:lvlText w:val="•"/>
      <w:lvlJc w:val="left"/>
      <w:pPr>
        <w:tabs>
          <w:tab w:val="num" w:pos="2160"/>
        </w:tabs>
        <w:ind w:left="2160" w:hanging="360"/>
      </w:pPr>
      <w:rPr>
        <w:rFonts w:ascii="Arial" w:hAnsi="Arial" w:hint="default"/>
      </w:rPr>
    </w:lvl>
    <w:lvl w:ilvl="3" w:tplc="6E8E9CA6" w:tentative="1">
      <w:start w:val="1"/>
      <w:numFmt w:val="bullet"/>
      <w:lvlText w:val="•"/>
      <w:lvlJc w:val="left"/>
      <w:pPr>
        <w:tabs>
          <w:tab w:val="num" w:pos="2880"/>
        </w:tabs>
        <w:ind w:left="2880" w:hanging="360"/>
      </w:pPr>
      <w:rPr>
        <w:rFonts w:ascii="Arial" w:hAnsi="Arial" w:hint="default"/>
      </w:rPr>
    </w:lvl>
    <w:lvl w:ilvl="4" w:tplc="0EA42CBC" w:tentative="1">
      <w:start w:val="1"/>
      <w:numFmt w:val="bullet"/>
      <w:lvlText w:val="•"/>
      <w:lvlJc w:val="left"/>
      <w:pPr>
        <w:tabs>
          <w:tab w:val="num" w:pos="3600"/>
        </w:tabs>
        <w:ind w:left="3600" w:hanging="360"/>
      </w:pPr>
      <w:rPr>
        <w:rFonts w:ascii="Arial" w:hAnsi="Arial" w:hint="default"/>
      </w:rPr>
    </w:lvl>
    <w:lvl w:ilvl="5" w:tplc="9754FB42" w:tentative="1">
      <w:start w:val="1"/>
      <w:numFmt w:val="bullet"/>
      <w:lvlText w:val="•"/>
      <w:lvlJc w:val="left"/>
      <w:pPr>
        <w:tabs>
          <w:tab w:val="num" w:pos="4320"/>
        </w:tabs>
        <w:ind w:left="4320" w:hanging="360"/>
      </w:pPr>
      <w:rPr>
        <w:rFonts w:ascii="Arial" w:hAnsi="Arial" w:hint="default"/>
      </w:rPr>
    </w:lvl>
    <w:lvl w:ilvl="6" w:tplc="AB264C02" w:tentative="1">
      <w:start w:val="1"/>
      <w:numFmt w:val="bullet"/>
      <w:lvlText w:val="•"/>
      <w:lvlJc w:val="left"/>
      <w:pPr>
        <w:tabs>
          <w:tab w:val="num" w:pos="5040"/>
        </w:tabs>
        <w:ind w:left="5040" w:hanging="360"/>
      </w:pPr>
      <w:rPr>
        <w:rFonts w:ascii="Arial" w:hAnsi="Arial" w:hint="default"/>
      </w:rPr>
    </w:lvl>
    <w:lvl w:ilvl="7" w:tplc="7FDA2AC8" w:tentative="1">
      <w:start w:val="1"/>
      <w:numFmt w:val="bullet"/>
      <w:lvlText w:val="•"/>
      <w:lvlJc w:val="left"/>
      <w:pPr>
        <w:tabs>
          <w:tab w:val="num" w:pos="5760"/>
        </w:tabs>
        <w:ind w:left="5760" w:hanging="360"/>
      </w:pPr>
      <w:rPr>
        <w:rFonts w:ascii="Arial" w:hAnsi="Arial" w:hint="default"/>
      </w:rPr>
    </w:lvl>
    <w:lvl w:ilvl="8" w:tplc="A93CFFA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D2575E"/>
    <w:multiLevelType w:val="hybridMultilevel"/>
    <w:tmpl w:val="D5ACC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E31385"/>
    <w:multiLevelType w:val="hybridMultilevel"/>
    <w:tmpl w:val="04C2E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F7484B"/>
    <w:multiLevelType w:val="hybridMultilevel"/>
    <w:tmpl w:val="52F63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E1CF1"/>
    <w:multiLevelType w:val="hybridMultilevel"/>
    <w:tmpl w:val="78527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9923B9"/>
    <w:multiLevelType w:val="hybridMultilevel"/>
    <w:tmpl w:val="6FC6661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F484C49"/>
    <w:multiLevelType w:val="hybridMultilevel"/>
    <w:tmpl w:val="0C6AA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4969257">
    <w:abstractNumId w:val="17"/>
  </w:num>
  <w:num w:numId="2" w16cid:durableId="2123721169">
    <w:abstractNumId w:val="5"/>
  </w:num>
  <w:num w:numId="3" w16cid:durableId="528690217">
    <w:abstractNumId w:val="21"/>
  </w:num>
  <w:num w:numId="4" w16cid:durableId="28268551">
    <w:abstractNumId w:val="4"/>
  </w:num>
  <w:num w:numId="5" w16cid:durableId="274559503">
    <w:abstractNumId w:val="7"/>
  </w:num>
  <w:num w:numId="6" w16cid:durableId="1755199196">
    <w:abstractNumId w:val="18"/>
  </w:num>
  <w:num w:numId="7" w16cid:durableId="682628544">
    <w:abstractNumId w:val="2"/>
  </w:num>
  <w:num w:numId="8" w16cid:durableId="1842549125">
    <w:abstractNumId w:val="19"/>
  </w:num>
  <w:num w:numId="9" w16cid:durableId="1103064551">
    <w:abstractNumId w:val="0"/>
  </w:num>
  <w:num w:numId="10" w16cid:durableId="360055463">
    <w:abstractNumId w:val="10"/>
  </w:num>
  <w:num w:numId="11" w16cid:durableId="1761638417">
    <w:abstractNumId w:val="9"/>
  </w:num>
  <w:num w:numId="12" w16cid:durableId="1169980620">
    <w:abstractNumId w:val="13"/>
  </w:num>
  <w:num w:numId="13" w16cid:durableId="974718650">
    <w:abstractNumId w:val="8"/>
  </w:num>
  <w:num w:numId="14" w16cid:durableId="1701932209">
    <w:abstractNumId w:val="16"/>
  </w:num>
  <w:num w:numId="15" w16cid:durableId="1267232330">
    <w:abstractNumId w:val="3"/>
  </w:num>
  <w:num w:numId="16" w16cid:durableId="1039625662">
    <w:abstractNumId w:val="14"/>
  </w:num>
  <w:num w:numId="17" w16cid:durableId="1052385468">
    <w:abstractNumId w:val="20"/>
  </w:num>
  <w:num w:numId="18" w16cid:durableId="1115950325">
    <w:abstractNumId w:val="12"/>
  </w:num>
  <w:num w:numId="19" w16cid:durableId="879054880">
    <w:abstractNumId w:val="11"/>
  </w:num>
  <w:num w:numId="20" w16cid:durableId="1114131631">
    <w:abstractNumId w:val="6"/>
  </w:num>
  <w:num w:numId="21" w16cid:durableId="1174104870">
    <w:abstractNumId w:val="15"/>
  </w:num>
  <w:num w:numId="22" w16cid:durableId="376513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141"/>
    <w:rsid w:val="00044A04"/>
    <w:rsid w:val="001759A4"/>
    <w:rsid w:val="001E564A"/>
    <w:rsid w:val="0022503B"/>
    <w:rsid w:val="002542FD"/>
    <w:rsid w:val="00271C13"/>
    <w:rsid w:val="0027306B"/>
    <w:rsid w:val="0035572D"/>
    <w:rsid w:val="003B569B"/>
    <w:rsid w:val="004A1425"/>
    <w:rsid w:val="00504772"/>
    <w:rsid w:val="005944FC"/>
    <w:rsid w:val="00682CBF"/>
    <w:rsid w:val="00691D96"/>
    <w:rsid w:val="0080512D"/>
    <w:rsid w:val="00887FE8"/>
    <w:rsid w:val="009A55B0"/>
    <w:rsid w:val="009C6B63"/>
    <w:rsid w:val="00A341A1"/>
    <w:rsid w:val="00A71142"/>
    <w:rsid w:val="00A7780B"/>
    <w:rsid w:val="00CB177D"/>
    <w:rsid w:val="00CB50B8"/>
    <w:rsid w:val="00D05B47"/>
    <w:rsid w:val="00DC4955"/>
    <w:rsid w:val="00E40E38"/>
    <w:rsid w:val="00F62E30"/>
    <w:rsid w:val="00F708B8"/>
    <w:rsid w:val="00F86539"/>
    <w:rsid w:val="00F911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6A5207"/>
  <w14:defaultImageDpi w14:val="300"/>
  <w15:docId w15:val="{4970E7CA-2222-7145-96CE-DFAC16C3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0B8"/>
    <w:pPr>
      <w:spacing w:after="200"/>
    </w:pPr>
    <w:rPr>
      <w:rFonts w:eastAsiaTheme="minorHAnsi"/>
    </w:rPr>
  </w:style>
  <w:style w:type="paragraph" w:styleId="Heading1">
    <w:name w:val="heading 1"/>
    <w:basedOn w:val="Normal"/>
    <w:next w:val="Normal"/>
    <w:link w:val="Heading1Char"/>
    <w:uiPriority w:val="9"/>
    <w:qFormat/>
    <w:rsid w:val="00F9114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0512D"/>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Normal"/>
    <w:link w:val="Heading3Char"/>
    <w:uiPriority w:val="9"/>
    <w:unhideWhenUsed/>
    <w:qFormat/>
    <w:rsid w:val="00F911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14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80512D"/>
    <w:rPr>
      <w:rFonts w:asciiTheme="majorHAnsi" w:eastAsiaTheme="majorEastAsia" w:hAnsiTheme="majorHAnsi" w:cstheme="majorBidi"/>
      <w:b/>
      <w:bCs/>
      <w:color w:val="4F81BD" w:themeColor="accent1"/>
      <w:sz w:val="28"/>
      <w:szCs w:val="28"/>
    </w:rPr>
  </w:style>
  <w:style w:type="character" w:customStyle="1" w:styleId="Heading3Char">
    <w:name w:val="Heading 3 Char"/>
    <w:basedOn w:val="DefaultParagraphFont"/>
    <w:link w:val="Heading3"/>
    <w:uiPriority w:val="9"/>
    <w:rsid w:val="00F91141"/>
    <w:rPr>
      <w:rFonts w:asciiTheme="majorHAnsi" w:eastAsiaTheme="majorEastAsia" w:hAnsiTheme="majorHAnsi" w:cstheme="majorBidi"/>
      <w:b/>
      <w:bCs/>
      <w:color w:val="4F81BD" w:themeColor="accent1"/>
      <w:sz w:val="20"/>
    </w:rPr>
  </w:style>
  <w:style w:type="paragraph" w:styleId="ListParagraph">
    <w:name w:val="List Paragraph"/>
    <w:basedOn w:val="Normal"/>
    <w:uiPriority w:val="34"/>
    <w:qFormat/>
    <w:rsid w:val="00F91141"/>
    <w:pPr>
      <w:ind w:left="720"/>
      <w:contextualSpacing/>
    </w:pPr>
  </w:style>
  <w:style w:type="paragraph" w:styleId="Header">
    <w:name w:val="header"/>
    <w:basedOn w:val="Normal"/>
    <w:link w:val="HeaderChar"/>
    <w:uiPriority w:val="99"/>
    <w:unhideWhenUsed/>
    <w:rsid w:val="00A71142"/>
    <w:pPr>
      <w:tabs>
        <w:tab w:val="center" w:pos="4320"/>
        <w:tab w:val="right" w:pos="8640"/>
      </w:tabs>
      <w:spacing w:after="0"/>
    </w:pPr>
  </w:style>
  <w:style w:type="character" w:customStyle="1" w:styleId="HeaderChar">
    <w:name w:val="Header Char"/>
    <w:basedOn w:val="DefaultParagraphFont"/>
    <w:link w:val="Header"/>
    <w:uiPriority w:val="99"/>
    <w:rsid w:val="00A71142"/>
    <w:rPr>
      <w:rFonts w:eastAsiaTheme="minorHAnsi"/>
    </w:rPr>
  </w:style>
  <w:style w:type="paragraph" w:styleId="Footer">
    <w:name w:val="footer"/>
    <w:basedOn w:val="Normal"/>
    <w:link w:val="FooterChar"/>
    <w:uiPriority w:val="99"/>
    <w:unhideWhenUsed/>
    <w:rsid w:val="00A71142"/>
    <w:pPr>
      <w:tabs>
        <w:tab w:val="center" w:pos="4320"/>
        <w:tab w:val="right" w:pos="8640"/>
      </w:tabs>
      <w:spacing w:after="0"/>
    </w:pPr>
  </w:style>
  <w:style w:type="character" w:customStyle="1" w:styleId="FooterChar">
    <w:name w:val="Footer Char"/>
    <w:basedOn w:val="DefaultParagraphFont"/>
    <w:link w:val="Footer"/>
    <w:uiPriority w:val="99"/>
    <w:rsid w:val="00A71142"/>
    <w:rPr>
      <w:rFonts w:eastAsiaTheme="minorHAnsi"/>
    </w:rPr>
  </w:style>
  <w:style w:type="paragraph" w:styleId="BalloonText">
    <w:name w:val="Balloon Text"/>
    <w:basedOn w:val="Normal"/>
    <w:link w:val="BalloonTextChar"/>
    <w:uiPriority w:val="99"/>
    <w:semiHidden/>
    <w:unhideWhenUsed/>
    <w:rsid w:val="00A7114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71142"/>
    <w:rPr>
      <w:rFonts w:ascii="Lucida Grande" w:eastAsiaTheme="minorHAnsi" w:hAnsi="Lucida Grande"/>
      <w:sz w:val="18"/>
      <w:szCs w:val="18"/>
    </w:rPr>
  </w:style>
  <w:style w:type="paragraph" w:styleId="NormalWeb">
    <w:name w:val="Normal (Web)"/>
    <w:basedOn w:val="Normal"/>
    <w:uiPriority w:val="99"/>
    <w:unhideWhenUsed/>
    <w:rsid w:val="009C6B63"/>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D05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4201">
      <w:bodyDiv w:val="1"/>
      <w:marLeft w:val="0"/>
      <w:marRight w:val="0"/>
      <w:marTop w:val="0"/>
      <w:marBottom w:val="0"/>
      <w:divBdr>
        <w:top w:val="none" w:sz="0" w:space="0" w:color="auto"/>
        <w:left w:val="none" w:sz="0" w:space="0" w:color="auto"/>
        <w:bottom w:val="none" w:sz="0" w:space="0" w:color="auto"/>
        <w:right w:val="none" w:sz="0" w:space="0" w:color="auto"/>
      </w:divBdr>
    </w:div>
    <w:div w:id="108621283">
      <w:bodyDiv w:val="1"/>
      <w:marLeft w:val="0"/>
      <w:marRight w:val="0"/>
      <w:marTop w:val="0"/>
      <w:marBottom w:val="0"/>
      <w:divBdr>
        <w:top w:val="none" w:sz="0" w:space="0" w:color="auto"/>
        <w:left w:val="none" w:sz="0" w:space="0" w:color="auto"/>
        <w:bottom w:val="none" w:sz="0" w:space="0" w:color="auto"/>
        <w:right w:val="none" w:sz="0" w:space="0" w:color="auto"/>
      </w:divBdr>
    </w:div>
    <w:div w:id="178737403">
      <w:bodyDiv w:val="1"/>
      <w:marLeft w:val="0"/>
      <w:marRight w:val="0"/>
      <w:marTop w:val="0"/>
      <w:marBottom w:val="0"/>
      <w:divBdr>
        <w:top w:val="none" w:sz="0" w:space="0" w:color="auto"/>
        <w:left w:val="none" w:sz="0" w:space="0" w:color="auto"/>
        <w:bottom w:val="none" w:sz="0" w:space="0" w:color="auto"/>
        <w:right w:val="none" w:sz="0" w:space="0" w:color="auto"/>
      </w:divBdr>
    </w:div>
    <w:div w:id="270934919">
      <w:bodyDiv w:val="1"/>
      <w:marLeft w:val="0"/>
      <w:marRight w:val="0"/>
      <w:marTop w:val="0"/>
      <w:marBottom w:val="0"/>
      <w:divBdr>
        <w:top w:val="none" w:sz="0" w:space="0" w:color="auto"/>
        <w:left w:val="none" w:sz="0" w:space="0" w:color="auto"/>
        <w:bottom w:val="none" w:sz="0" w:space="0" w:color="auto"/>
        <w:right w:val="none" w:sz="0" w:space="0" w:color="auto"/>
      </w:divBdr>
    </w:div>
    <w:div w:id="347877395">
      <w:bodyDiv w:val="1"/>
      <w:marLeft w:val="0"/>
      <w:marRight w:val="0"/>
      <w:marTop w:val="0"/>
      <w:marBottom w:val="0"/>
      <w:divBdr>
        <w:top w:val="none" w:sz="0" w:space="0" w:color="auto"/>
        <w:left w:val="none" w:sz="0" w:space="0" w:color="auto"/>
        <w:bottom w:val="none" w:sz="0" w:space="0" w:color="auto"/>
        <w:right w:val="none" w:sz="0" w:space="0" w:color="auto"/>
      </w:divBdr>
    </w:div>
    <w:div w:id="556207278">
      <w:bodyDiv w:val="1"/>
      <w:marLeft w:val="0"/>
      <w:marRight w:val="0"/>
      <w:marTop w:val="0"/>
      <w:marBottom w:val="0"/>
      <w:divBdr>
        <w:top w:val="none" w:sz="0" w:space="0" w:color="auto"/>
        <w:left w:val="none" w:sz="0" w:space="0" w:color="auto"/>
        <w:bottom w:val="none" w:sz="0" w:space="0" w:color="auto"/>
        <w:right w:val="none" w:sz="0" w:space="0" w:color="auto"/>
      </w:divBdr>
      <w:divsChild>
        <w:div w:id="1758290206">
          <w:marLeft w:val="547"/>
          <w:marRight w:val="0"/>
          <w:marTop w:val="134"/>
          <w:marBottom w:val="0"/>
          <w:divBdr>
            <w:top w:val="none" w:sz="0" w:space="0" w:color="auto"/>
            <w:left w:val="none" w:sz="0" w:space="0" w:color="auto"/>
            <w:bottom w:val="none" w:sz="0" w:space="0" w:color="auto"/>
            <w:right w:val="none" w:sz="0" w:space="0" w:color="auto"/>
          </w:divBdr>
        </w:div>
        <w:div w:id="1786777854">
          <w:marLeft w:val="547"/>
          <w:marRight w:val="0"/>
          <w:marTop w:val="134"/>
          <w:marBottom w:val="0"/>
          <w:divBdr>
            <w:top w:val="none" w:sz="0" w:space="0" w:color="auto"/>
            <w:left w:val="none" w:sz="0" w:space="0" w:color="auto"/>
            <w:bottom w:val="none" w:sz="0" w:space="0" w:color="auto"/>
            <w:right w:val="none" w:sz="0" w:space="0" w:color="auto"/>
          </w:divBdr>
        </w:div>
        <w:div w:id="21980465">
          <w:marLeft w:val="547"/>
          <w:marRight w:val="0"/>
          <w:marTop w:val="134"/>
          <w:marBottom w:val="0"/>
          <w:divBdr>
            <w:top w:val="none" w:sz="0" w:space="0" w:color="auto"/>
            <w:left w:val="none" w:sz="0" w:space="0" w:color="auto"/>
            <w:bottom w:val="none" w:sz="0" w:space="0" w:color="auto"/>
            <w:right w:val="none" w:sz="0" w:space="0" w:color="auto"/>
          </w:divBdr>
        </w:div>
        <w:div w:id="600450942">
          <w:marLeft w:val="547"/>
          <w:marRight w:val="0"/>
          <w:marTop w:val="134"/>
          <w:marBottom w:val="0"/>
          <w:divBdr>
            <w:top w:val="none" w:sz="0" w:space="0" w:color="auto"/>
            <w:left w:val="none" w:sz="0" w:space="0" w:color="auto"/>
            <w:bottom w:val="none" w:sz="0" w:space="0" w:color="auto"/>
            <w:right w:val="none" w:sz="0" w:space="0" w:color="auto"/>
          </w:divBdr>
        </w:div>
        <w:div w:id="1564022946">
          <w:marLeft w:val="547"/>
          <w:marRight w:val="0"/>
          <w:marTop w:val="134"/>
          <w:marBottom w:val="0"/>
          <w:divBdr>
            <w:top w:val="none" w:sz="0" w:space="0" w:color="auto"/>
            <w:left w:val="none" w:sz="0" w:space="0" w:color="auto"/>
            <w:bottom w:val="none" w:sz="0" w:space="0" w:color="auto"/>
            <w:right w:val="none" w:sz="0" w:space="0" w:color="auto"/>
          </w:divBdr>
        </w:div>
      </w:divsChild>
    </w:div>
    <w:div w:id="644821228">
      <w:bodyDiv w:val="1"/>
      <w:marLeft w:val="0"/>
      <w:marRight w:val="0"/>
      <w:marTop w:val="0"/>
      <w:marBottom w:val="0"/>
      <w:divBdr>
        <w:top w:val="none" w:sz="0" w:space="0" w:color="auto"/>
        <w:left w:val="none" w:sz="0" w:space="0" w:color="auto"/>
        <w:bottom w:val="none" w:sz="0" w:space="0" w:color="auto"/>
        <w:right w:val="none" w:sz="0" w:space="0" w:color="auto"/>
      </w:divBdr>
    </w:div>
    <w:div w:id="750541762">
      <w:bodyDiv w:val="1"/>
      <w:marLeft w:val="0"/>
      <w:marRight w:val="0"/>
      <w:marTop w:val="0"/>
      <w:marBottom w:val="0"/>
      <w:divBdr>
        <w:top w:val="none" w:sz="0" w:space="0" w:color="auto"/>
        <w:left w:val="none" w:sz="0" w:space="0" w:color="auto"/>
        <w:bottom w:val="none" w:sz="0" w:space="0" w:color="auto"/>
        <w:right w:val="none" w:sz="0" w:space="0" w:color="auto"/>
      </w:divBdr>
    </w:div>
    <w:div w:id="793326249">
      <w:bodyDiv w:val="1"/>
      <w:marLeft w:val="0"/>
      <w:marRight w:val="0"/>
      <w:marTop w:val="0"/>
      <w:marBottom w:val="0"/>
      <w:divBdr>
        <w:top w:val="none" w:sz="0" w:space="0" w:color="auto"/>
        <w:left w:val="none" w:sz="0" w:space="0" w:color="auto"/>
        <w:bottom w:val="none" w:sz="0" w:space="0" w:color="auto"/>
        <w:right w:val="none" w:sz="0" w:space="0" w:color="auto"/>
      </w:divBdr>
      <w:divsChild>
        <w:div w:id="1195263950">
          <w:marLeft w:val="547"/>
          <w:marRight w:val="0"/>
          <w:marTop w:val="134"/>
          <w:marBottom w:val="0"/>
          <w:divBdr>
            <w:top w:val="none" w:sz="0" w:space="0" w:color="auto"/>
            <w:left w:val="none" w:sz="0" w:space="0" w:color="auto"/>
            <w:bottom w:val="none" w:sz="0" w:space="0" w:color="auto"/>
            <w:right w:val="none" w:sz="0" w:space="0" w:color="auto"/>
          </w:divBdr>
        </w:div>
        <w:div w:id="1276323870">
          <w:marLeft w:val="547"/>
          <w:marRight w:val="0"/>
          <w:marTop w:val="134"/>
          <w:marBottom w:val="0"/>
          <w:divBdr>
            <w:top w:val="none" w:sz="0" w:space="0" w:color="auto"/>
            <w:left w:val="none" w:sz="0" w:space="0" w:color="auto"/>
            <w:bottom w:val="none" w:sz="0" w:space="0" w:color="auto"/>
            <w:right w:val="none" w:sz="0" w:space="0" w:color="auto"/>
          </w:divBdr>
        </w:div>
        <w:div w:id="1188788024">
          <w:marLeft w:val="547"/>
          <w:marRight w:val="0"/>
          <w:marTop w:val="134"/>
          <w:marBottom w:val="0"/>
          <w:divBdr>
            <w:top w:val="none" w:sz="0" w:space="0" w:color="auto"/>
            <w:left w:val="none" w:sz="0" w:space="0" w:color="auto"/>
            <w:bottom w:val="none" w:sz="0" w:space="0" w:color="auto"/>
            <w:right w:val="none" w:sz="0" w:space="0" w:color="auto"/>
          </w:divBdr>
        </w:div>
        <w:div w:id="854928167">
          <w:marLeft w:val="547"/>
          <w:marRight w:val="0"/>
          <w:marTop w:val="134"/>
          <w:marBottom w:val="0"/>
          <w:divBdr>
            <w:top w:val="none" w:sz="0" w:space="0" w:color="auto"/>
            <w:left w:val="none" w:sz="0" w:space="0" w:color="auto"/>
            <w:bottom w:val="none" w:sz="0" w:space="0" w:color="auto"/>
            <w:right w:val="none" w:sz="0" w:space="0" w:color="auto"/>
          </w:divBdr>
        </w:div>
        <w:div w:id="1584140210">
          <w:marLeft w:val="547"/>
          <w:marRight w:val="0"/>
          <w:marTop w:val="134"/>
          <w:marBottom w:val="0"/>
          <w:divBdr>
            <w:top w:val="none" w:sz="0" w:space="0" w:color="auto"/>
            <w:left w:val="none" w:sz="0" w:space="0" w:color="auto"/>
            <w:bottom w:val="none" w:sz="0" w:space="0" w:color="auto"/>
            <w:right w:val="none" w:sz="0" w:space="0" w:color="auto"/>
          </w:divBdr>
        </w:div>
      </w:divsChild>
    </w:div>
    <w:div w:id="1159810180">
      <w:bodyDiv w:val="1"/>
      <w:marLeft w:val="0"/>
      <w:marRight w:val="0"/>
      <w:marTop w:val="0"/>
      <w:marBottom w:val="0"/>
      <w:divBdr>
        <w:top w:val="none" w:sz="0" w:space="0" w:color="auto"/>
        <w:left w:val="none" w:sz="0" w:space="0" w:color="auto"/>
        <w:bottom w:val="none" w:sz="0" w:space="0" w:color="auto"/>
        <w:right w:val="none" w:sz="0" w:space="0" w:color="auto"/>
      </w:divBdr>
    </w:div>
    <w:div w:id="1410037945">
      <w:bodyDiv w:val="1"/>
      <w:marLeft w:val="0"/>
      <w:marRight w:val="0"/>
      <w:marTop w:val="0"/>
      <w:marBottom w:val="0"/>
      <w:divBdr>
        <w:top w:val="none" w:sz="0" w:space="0" w:color="auto"/>
        <w:left w:val="none" w:sz="0" w:space="0" w:color="auto"/>
        <w:bottom w:val="none" w:sz="0" w:space="0" w:color="auto"/>
        <w:right w:val="none" w:sz="0" w:space="0" w:color="auto"/>
      </w:divBdr>
    </w:div>
    <w:div w:id="1443260591">
      <w:bodyDiv w:val="1"/>
      <w:marLeft w:val="0"/>
      <w:marRight w:val="0"/>
      <w:marTop w:val="0"/>
      <w:marBottom w:val="0"/>
      <w:divBdr>
        <w:top w:val="none" w:sz="0" w:space="0" w:color="auto"/>
        <w:left w:val="none" w:sz="0" w:space="0" w:color="auto"/>
        <w:bottom w:val="none" w:sz="0" w:space="0" w:color="auto"/>
        <w:right w:val="none" w:sz="0" w:space="0" w:color="auto"/>
      </w:divBdr>
      <w:divsChild>
        <w:div w:id="8070897">
          <w:marLeft w:val="547"/>
          <w:marRight w:val="0"/>
          <w:marTop w:val="134"/>
          <w:marBottom w:val="0"/>
          <w:divBdr>
            <w:top w:val="none" w:sz="0" w:space="0" w:color="auto"/>
            <w:left w:val="none" w:sz="0" w:space="0" w:color="auto"/>
            <w:bottom w:val="none" w:sz="0" w:space="0" w:color="auto"/>
            <w:right w:val="none" w:sz="0" w:space="0" w:color="auto"/>
          </w:divBdr>
        </w:div>
        <w:div w:id="1562666749">
          <w:marLeft w:val="547"/>
          <w:marRight w:val="0"/>
          <w:marTop w:val="134"/>
          <w:marBottom w:val="0"/>
          <w:divBdr>
            <w:top w:val="none" w:sz="0" w:space="0" w:color="auto"/>
            <w:left w:val="none" w:sz="0" w:space="0" w:color="auto"/>
            <w:bottom w:val="none" w:sz="0" w:space="0" w:color="auto"/>
            <w:right w:val="none" w:sz="0" w:space="0" w:color="auto"/>
          </w:divBdr>
        </w:div>
        <w:div w:id="551625333">
          <w:marLeft w:val="547"/>
          <w:marRight w:val="0"/>
          <w:marTop w:val="134"/>
          <w:marBottom w:val="0"/>
          <w:divBdr>
            <w:top w:val="none" w:sz="0" w:space="0" w:color="auto"/>
            <w:left w:val="none" w:sz="0" w:space="0" w:color="auto"/>
            <w:bottom w:val="none" w:sz="0" w:space="0" w:color="auto"/>
            <w:right w:val="none" w:sz="0" w:space="0" w:color="auto"/>
          </w:divBdr>
        </w:div>
        <w:div w:id="161314396">
          <w:marLeft w:val="547"/>
          <w:marRight w:val="0"/>
          <w:marTop w:val="134"/>
          <w:marBottom w:val="0"/>
          <w:divBdr>
            <w:top w:val="none" w:sz="0" w:space="0" w:color="auto"/>
            <w:left w:val="none" w:sz="0" w:space="0" w:color="auto"/>
            <w:bottom w:val="none" w:sz="0" w:space="0" w:color="auto"/>
            <w:right w:val="none" w:sz="0" w:space="0" w:color="auto"/>
          </w:divBdr>
        </w:div>
        <w:div w:id="1680696346">
          <w:marLeft w:val="547"/>
          <w:marRight w:val="0"/>
          <w:marTop w:val="134"/>
          <w:marBottom w:val="0"/>
          <w:divBdr>
            <w:top w:val="none" w:sz="0" w:space="0" w:color="auto"/>
            <w:left w:val="none" w:sz="0" w:space="0" w:color="auto"/>
            <w:bottom w:val="none" w:sz="0" w:space="0" w:color="auto"/>
            <w:right w:val="none" w:sz="0" w:space="0" w:color="auto"/>
          </w:divBdr>
        </w:div>
      </w:divsChild>
    </w:div>
    <w:div w:id="1462991343">
      <w:bodyDiv w:val="1"/>
      <w:marLeft w:val="0"/>
      <w:marRight w:val="0"/>
      <w:marTop w:val="0"/>
      <w:marBottom w:val="0"/>
      <w:divBdr>
        <w:top w:val="none" w:sz="0" w:space="0" w:color="auto"/>
        <w:left w:val="none" w:sz="0" w:space="0" w:color="auto"/>
        <w:bottom w:val="none" w:sz="0" w:space="0" w:color="auto"/>
        <w:right w:val="none" w:sz="0" w:space="0" w:color="auto"/>
      </w:divBdr>
    </w:div>
    <w:div w:id="1777364535">
      <w:bodyDiv w:val="1"/>
      <w:marLeft w:val="0"/>
      <w:marRight w:val="0"/>
      <w:marTop w:val="0"/>
      <w:marBottom w:val="0"/>
      <w:divBdr>
        <w:top w:val="none" w:sz="0" w:space="0" w:color="auto"/>
        <w:left w:val="none" w:sz="0" w:space="0" w:color="auto"/>
        <w:bottom w:val="none" w:sz="0" w:space="0" w:color="auto"/>
        <w:right w:val="none" w:sz="0" w:space="0" w:color="auto"/>
      </w:divBdr>
    </w:div>
    <w:div w:id="1965112227">
      <w:bodyDiv w:val="1"/>
      <w:marLeft w:val="0"/>
      <w:marRight w:val="0"/>
      <w:marTop w:val="0"/>
      <w:marBottom w:val="0"/>
      <w:divBdr>
        <w:top w:val="none" w:sz="0" w:space="0" w:color="auto"/>
        <w:left w:val="none" w:sz="0" w:space="0" w:color="auto"/>
        <w:bottom w:val="none" w:sz="0" w:space="0" w:color="auto"/>
        <w:right w:val="none" w:sz="0" w:space="0" w:color="auto"/>
      </w:divBdr>
    </w:div>
    <w:div w:id="2051105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UMass Lowell</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Juliette Rooney-Varga</dc:creator>
  <cp:keywords/>
  <dc:description/>
  <cp:lastModifiedBy>Coury, Daniel M</cp:lastModifiedBy>
  <cp:revision>2</cp:revision>
  <dcterms:created xsi:type="dcterms:W3CDTF">2022-07-07T10:30:00Z</dcterms:created>
  <dcterms:modified xsi:type="dcterms:W3CDTF">2022-07-07T10:30:00Z</dcterms:modified>
</cp:coreProperties>
</file>