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898BD" w14:textId="77777777" w:rsidR="006A7127" w:rsidRDefault="007B51F4">
      <w:pPr>
        <w:pStyle w:val="Title"/>
        <w:jc w:val="center"/>
      </w:pPr>
      <w:r>
        <w:t>IRB Guidance: Reviewing Research Involving Artificial Intelligence (AI)</w:t>
      </w:r>
    </w:p>
    <w:p w14:paraId="77584A6C" w14:textId="3DE5D185" w:rsidR="006A7127" w:rsidRDefault="0036571B">
      <w:pPr>
        <w:jc w:val="center"/>
      </w:pPr>
      <w:r>
        <w:rPr>
          <w:b/>
        </w:rPr>
        <w:t xml:space="preserve">Guidance </w:t>
      </w:r>
      <w:r w:rsidR="007B51F4">
        <w:rPr>
          <w:b/>
        </w:rPr>
        <w:t>for investigators, IRB members, and HRPP staff</w:t>
      </w:r>
    </w:p>
    <w:p w14:paraId="112C012E" w14:textId="77777777" w:rsidR="006A7127" w:rsidRDefault="007B51F4">
      <w:pPr>
        <w:pStyle w:val="Heading1"/>
      </w:pPr>
      <w:r>
        <w:t>Purpose</w:t>
      </w:r>
    </w:p>
    <w:p w14:paraId="60360392" w14:textId="77777777" w:rsidR="006A7127" w:rsidRDefault="007B51F4">
      <w:r>
        <w:t>Artificial intelligence (AI) is increasingly being used in research. Examples include chatbots, tools that analyze medical records or images, programs that make predictions, and systems that generate text, images, or recommendations. This guidance is intended to help IRB members and researchers identify the human-subject protections issues that may arise when AI is part of a study.</w:t>
      </w:r>
    </w:p>
    <w:p w14:paraId="1333EB48" w14:textId="77777777" w:rsidR="006A7127" w:rsidRDefault="007B51F4">
      <w:proofErr w:type="gramStart"/>
      <w:r>
        <w:t>A study is</w:t>
      </w:r>
      <w:proofErr w:type="gramEnd"/>
      <w:r>
        <w:t xml:space="preserve"> not automatically high risk, human subjects research, or subject to a particular type of IRB review simply because it uses AI. The IRB should review the study as a whole and consider what the AI is being used for, what information it receives, whether it interacts with or affects participants, what could go wrong, and what protections are in place.</w:t>
      </w:r>
    </w:p>
    <w:p w14:paraId="1762B31C" w14:textId="655E83CD" w:rsidR="0036571B" w:rsidRPr="00D63A11" w:rsidRDefault="00FB4854" w:rsidP="0036571B">
      <w:pPr>
        <w:pStyle w:val="Heading1"/>
      </w:pPr>
      <w:r>
        <w:t>Definitions</w:t>
      </w:r>
    </w:p>
    <w:p w14:paraId="407DEE4C" w14:textId="77777777" w:rsidR="0036571B" w:rsidRPr="00D63A11" w:rsidRDefault="0036571B" w:rsidP="0036571B">
      <w:pPr>
        <w:spacing w:after="160" w:line="278" w:lineRule="auto"/>
      </w:pPr>
      <w:r w:rsidRPr="00D63A11">
        <w:rPr>
          <w:b/>
          <w:bCs/>
        </w:rPr>
        <w:t>Artificial Intelligence:</w:t>
      </w:r>
      <w:r w:rsidRPr="00D63A11">
        <w:t> refers to actions that mimic human intelligence displayed by machines and to the field of study focused on this type of intelligence. AI consists of computer programs that are typically built to adaptively update and enhance their own performance over time. They are used to process, analyze, and recognize patterns in large datasets, and they use those patterns to get better at completing tasks or solving problems.</w:t>
      </w:r>
    </w:p>
    <w:p w14:paraId="3A2BAB22" w14:textId="77777777" w:rsidR="0036571B" w:rsidRPr="00D63A11" w:rsidRDefault="0036571B" w:rsidP="0036571B">
      <w:pPr>
        <w:spacing w:after="160" w:line="278" w:lineRule="auto"/>
      </w:pPr>
      <w:r w:rsidRPr="00D63A11">
        <w:rPr>
          <w:b/>
          <w:bCs/>
        </w:rPr>
        <w:t>Generative AI:</w:t>
      </w:r>
      <w:r w:rsidRPr="00D63A11">
        <w:t> is a system of algorithms or computer processes that can create novel output in text, images or other media based on user prompts. These systems are created by programmers who train them on large sets of data. The AI learns by finding patterns in the data and can then provide novel outputs to users’ queries based on its findings. Examples include ChatGPT, Bing, and Microsoft Co-Pilot</w:t>
      </w:r>
    </w:p>
    <w:p w14:paraId="385102CE" w14:textId="77777777" w:rsidR="0036571B" w:rsidRPr="00D63A11" w:rsidRDefault="0036571B" w:rsidP="0036571B">
      <w:pPr>
        <w:spacing w:after="160" w:line="278" w:lineRule="auto"/>
      </w:pPr>
      <w:r w:rsidRPr="00D63A11">
        <w:rPr>
          <w:b/>
          <w:bCs/>
        </w:rPr>
        <w:t>Machine Learning:</w:t>
      </w:r>
      <w:r w:rsidRPr="00D63A11">
        <w:t> Machine learning is a type of artificial intelligence that involves sophisticated algorithms which can be trained to sort information, identify patterns, and make predictions within large data sets without being explicitly programmed to do so.</w:t>
      </w:r>
    </w:p>
    <w:p w14:paraId="16E56F4E" w14:textId="77777777" w:rsidR="0036571B" w:rsidRPr="00D63A11" w:rsidRDefault="0036571B" w:rsidP="0036571B">
      <w:pPr>
        <w:spacing w:after="160" w:line="278" w:lineRule="auto"/>
        <w:jc w:val="center"/>
      </w:pPr>
      <w:r w:rsidRPr="00D63A11">
        <w:rPr>
          <w:i/>
          <w:iCs/>
        </w:rPr>
        <w:t>~The above definitions were taken from the National Library of Medicine~</w:t>
      </w:r>
    </w:p>
    <w:p w14:paraId="7AEBCE56" w14:textId="77777777" w:rsidR="0036571B" w:rsidRPr="00D63A11" w:rsidRDefault="0036571B" w:rsidP="0036571B">
      <w:pPr>
        <w:spacing w:after="160" w:line="278" w:lineRule="auto"/>
      </w:pPr>
      <w:r w:rsidRPr="00D63A11">
        <w:rPr>
          <w:b/>
          <w:bCs/>
        </w:rPr>
        <w:t>Traditional AI:</w:t>
      </w:r>
      <w:r w:rsidRPr="00D63A11">
        <w:t> relies on pre-programmed rules and algorithms to perform specific tasks. It’s good at solving well-defined problems and repetitive tasks, but unlike Generative AI, it can’t adapt to new situations or create new ideas. Examples include voice assistants such as Siri and Alexa or Google’s search engine.</w:t>
      </w:r>
    </w:p>
    <w:p w14:paraId="49D5EA92" w14:textId="04D46EF4" w:rsidR="006A7127" w:rsidRDefault="007B51F4">
      <w:pPr>
        <w:pStyle w:val="Heading1"/>
      </w:pPr>
      <w:r>
        <w:t>1. How Is AI Being Used?</w:t>
      </w:r>
    </w:p>
    <w:p w14:paraId="2E94AC78" w14:textId="77777777" w:rsidR="006A7127" w:rsidRDefault="007B51F4">
      <w:r>
        <w:t>The protocol should explain the AI in ordinary language. The IRB should be able to answer:</w:t>
      </w:r>
    </w:p>
    <w:p w14:paraId="18A951BC" w14:textId="77777777" w:rsidR="006A7127" w:rsidRDefault="007B51F4">
      <w:pPr>
        <w:pStyle w:val="ListBullet"/>
      </w:pPr>
      <w:r>
        <w:t>What AI tool or system is being used?</w:t>
      </w:r>
    </w:p>
    <w:p w14:paraId="32B1607B" w14:textId="77777777" w:rsidR="006A7127" w:rsidRDefault="007B51F4">
      <w:pPr>
        <w:pStyle w:val="ListBullet"/>
      </w:pPr>
      <w:r>
        <w:t>What is the AI being asked to do?</w:t>
      </w:r>
    </w:p>
    <w:p w14:paraId="59CF1796" w14:textId="77777777" w:rsidR="006A7127" w:rsidRDefault="007B51F4">
      <w:pPr>
        <w:pStyle w:val="ListBullet"/>
      </w:pPr>
      <w:r>
        <w:t>Will participants interact directly with the AI?</w:t>
      </w:r>
    </w:p>
    <w:p w14:paraId="78C8CB93" w14:textId="77777777" w:rsidR="006A7127" w:rsidRDefault="007B51F4">
      <w:pPr>
        <w:pStyle w:val="ListBullet"/>
      </w:pPr>
      <w:r>
        <w:lastRenderedPageBreak/>
        <w:t>Will the AI analyze information about participants?</w:t>
      </w:r>
    </w:p>
    <w:p w14:paraId="4A36D0CB" w14:textId="77777777" w:rsidR="006A7127" w:rsidRDefault="007B51F4">
      <w:pPr>
        <w:pStyle w:val="ListBullet"/>
      </w:pPr>
      <w:r>
        <w:t>Will the AI give advice, recommendations, scores, predictions, or other information that could affect participants?</w:t>
      </w:r>
    </w:p>
    <w:p w14:paraId="33F4E878" w14:textId="77777777" w:rsidR="006A7127" w:rsidRDefault="007B51F4">
      <w:pPr>
        <w:pStyle w:val="ListBullet"/>
      </w:pPr>
      <w:r>
        <w:t>Will a person review the AI's work before anything is communicated to or used for a participant?</w:t>
      </w:r>
    </w:p>
    <w:p w14:paraId="55870C93" w14:textId="77777777" w:rsidR="006A7127" w:rsidRDefault="007B51F4">
      <w:pPr>
        <w:pStyle w:val="ListBullet"/>
      </w:pPr>
      <w:r>
        <w:t>Is the AI itself being tested, or is it simply being used as a research tool?</w:t>
      </w:r>
    </w:p>
    <w:p w14:paraId="38FA3A18" w14:textId="77777777" w:rsidR="006A7127" w:rsidRDefault="007B51F4">
      <w:r>
        <w:t>Investigators do not need to provide a highly technical explanation unless the technical details are necessary for the IRB to understand the risks. The description should be clear enough for a reviewer with no AI background to understand what happens to a participant and their information.</w:t>
      </w:r>
    </w:p>
    <w:p w14:paraId="72938AA0" w14:textId="77777777" w:rsidR="006A7127" w:rsidRDefault="007B51F4">
      <w:pPr>
        <w:pStyle w:val="Heading1"/>
      </w:pPr>
      <w:r>
        <w:t>2. Is the Activity Human Subjects Research?</w:t>
      </w:r>
    </w:p>
    <w:p w14:paraId="213A0926" w14:textId="77777777" w:rsidR="006A7127" w:rsidRDefault="007B51F4">
      <w:r>
        <w:t xml:space="preserve">The usual regulatory definitions of research and human </w:t>
      </w:r>
      <w:proofErr w:type="gramStart"/>
      <w:r>
        <w:t>subject</w:t>
      </w:r>
      <w:proofErr w:type="gramEnd"/>
      <w:r>
        <w:t xml:space="preserve"> still apply. AI does not create a separate category of human </w:t>
      </w:r>
      <w:proofErr w:type="gramStart"/>
      <w:r>
        <w:t>subjects</w:t>
      </w:r>
      <w:proofErr w:type="gramEnd"/>
      <w:r>
        <w:t xml:space="preserve"> research.</w:t>
      </w:r>
    </w:p>
    <w:p w14:paraId="4A7DB55F" w14:textId="77777777" w:rsidR="006A7127" w:rsidRDefault="007B51F4">
      <w:pPr>
        <w:pStyle w:val="ListBullet"/>
      </w:pPr>
      <w:r>
        <w:t>Will the researchers interact or intervene with living individuals?</w:t>
      </w:r>
    </w:p>
    <w:p w14:paraId="53A3CAB0" w14:textId="77777777" w:rsidR="006A7127" w:rsidRDefault="007B51F4">
      <w:pPr>
        <w:pStyle w:val="ListBullet"/>
      </w:pPr>
      <w:r>
        <w:t>Will the researchers obtain, use, analyze, or create identifiable private information about living individuals?</w:t>
      </w:r>
    </w:p>
    <w:p w14:paraId="4DA39F39" w14:textId="77777777" w:rsidR="006A7127" w:rsidRDefault="007B51F4">
      <w:pPr>
        <w:pStyle w:val="ListBullet"/>
      </w:pPr>
      <w:r>
        <w:t>Is the project intended to answer a research question or produce knowledge that applies beyond the specific activity or dataset?</w:t>
      </w:r>
    </w:p>
    <w:p w14:paraId="19202D05" w14:textId="77777777" w:rsidR="006A7127" w:rsidRDefault="007B51F4">
      <w:pPr>
        <w:pStyle w:val="ListBullet"/>
      </w:pPr>
      <w:r>
        <w:t>Are existing records, images, recordings, social media posts, or other data being used? If so, are the data identifiable or private?</w:t>
      </w:r>
    </w:p>
    <w:p w14:paraId="026BCE18" w14:textId="77777777" w:rsidR="006A7127" w:rsidRDefault="007B51F4">
      <w:pPr>
        <w:pStyle w:val="ListBullet"/>
      </w:pPr>
      <w:r>
        <w:t>Could information that appears to be de-identified become identifiable when combined with other information?</w:t>
      </w:r>
    </w:p>
    <w:p w14:paraId="7CCE27D0" w14:textId="77777777" w:rsidR="006A7127" w:rsidRDefault="007B51F4">
      <w:r>
        <w:t>AI can sometimes identify patterns or make new conclusions about people that were not obvious in the original data. For that reason, the IRB should consider privacy even when direct identifiers such as names have been removed.</w:t>
      </w:r>
    </w:p>
    <w:p w14:paraId="0BDA4024" w14:textId="77777777" w:rsidR="006A7127" w:rsidRDefault="007B51F4">
      <w:pPr>
        <w:pStyle w:val="Heading1"/>
      </w:pPr>
      <w:r>
        <w:t>3. What Information Is Given to the AI?</w:t>
      </w:r>
    </w:p>
    <w:p w14:paraId="4EDB6CEF" w14:textId="77777777" w:rsidR="006A7127" w:rsidRDefault="007B51F4">
      <w:r>
        <w:t>One of the most important questions is what information the AI system will receive and where that information goes.</w:t>
      </w:r>
    </w:p>
    <w:p w14:paraId="52EEEE15" w14:textId="77777777" w:rsidR="006A7127" w:rsidRDefault="007B51F4">
      <w:pPr>
        <w:pStyle w:val="ListBullet"/>
      </w:pPr>
      <w:r>
        <w:t>Will names, dates of birth, medical information, photographs, voices, video, location information, or other identifiable information be entered into the AI?</w:t>
      </w:r>
    </w:p>
    <w:p w14:paraId="33306CA1" w14:textId="77777777" w:rsidR="006A7127" w:rsidRDefault="007B51F4">
      <w:pPr>
        <w:pStyle w:val="ListBullet"/>
      </w:pPr>
      <w:r>
        <w:t>Will sensitive information be entered, such as health, mental health, substance use, immigration, financial, educational, or legal information?</w:t>
      </w:r>
    </w:p>
    <w:p w14:paraId="63C41D86" w14:textId="77777777" w:rsidR="006A7127" w:rsidRDefault="007B51F4">
      <w:pPr>
        <w:pStyle w:val="ListBullet"/>
      </w:pPr>
      <w:r>
        <w:t>Will information be entered into a public or commercial AI service?</w:t>
      </w:r>
    </w:p>
    <w:p w14:paraId="75AD90FE" w14:textId="77777777" w:rsidR="006A7127" w:rsidRDefault="007B51F4">
      <w:pPr>
        <w:pStyle w:val="ListBullet"/>
      </w:pPr>
      <w:r>
        <w:t>Can the company that operates the AI see, keep, or use the information?</w:t>
      </w:r>
    </w:p>
    <w:p w14:paraId="1EA04F05" w14:textId="77777777" w:rsidR="006A7127" w:rsidRDefault="007B51F4">
      <w:pPr>
        <w:pStyle w:val="ListBullet"/>
      </w:pPr>
      <w:r>
        <w:t>Could the company use research information to improve or train its AI system?</w:t>
      </w:r>
    </w:p>
    <w:p w14:paraId="07043847" w14:textId="77777777" w:rsidR="006A7127" w:rsidRDefault="007B51F4">
      <w:pPr>
        <w:pStyle w:val="ListBullet"/>
      </w:pPr>
      <w:r>
        <w:t>How long will the information and AI-generated results be kept?</w:t>
      </w:r>
    </w:p>
    <w:p w14:paraId="47EFBDE1" w14:textId="77777777" w:rsidR="006A7127" w:rsidRDefault="007B51F4">
      <w:pPr>
        <w:pStyle w:val="ListBullet"/>
      </w:pPr>
      <w:r>
        <w:t>Who will have access to the information and results?</w:t>
      </w:r>
    </w:p>
    <w:p w14:paraId="53544285" w14:textId="77777777" w:rsidR="006A7127" w:rsidRDefault="007B51F4">
      <w:pPr>
        <w:pStyle w:val="ListBullet"/>
      </w:pPr>
      <w:proofErr w:type="gramStart"/>
      <w:r>
        <w:t>Are</w:t>
      </w:r>
      <w:proofErr w:type="gramEnd"/>
      <w:r>
        <w:t xml:space="preserve"> institutional privacy, information-security, HIPAA, FERPA, contractual, or other reviews also needed?</w:t>
      </w:r>
    </w:p>
    <w:p w14:paraId="723FDF56" w14:textId="180E73FC" w:rsidR="00323330" w:rsidRDefault="00323330">
      <w:pPr>
        <w:pStyle w:val="Heading1"/>
        <w:rPr>
          <w:rFonts w:ascii="Aptos" w:eastAsiaTheme="minorEastAsia" w:hAnsi="Aptos" w:cstheme="minorBidi"/>
          <w:b w:val="0"/>
          <w:bCs w:val="0"/>
          <w:color w:val="auto"/>
          <w:sz w:val="21"/>
          <w:szCs w:val="22"/>
        </w:rPr>
      </w:pPr>
      <w:r w:rsidRPr="00323330">
        <w:rPr>
          <w:rFonts w:ascii="Aptos" w:eastAsiaTheme="minorEastAsia" w:hAnsi="Aptos" w:cstheme="minorBidi"/>
          <w:b w:val="0"/>
          <w:bCs w:val="0"/>
          <w:color w:val="auto"/>
          <w:sz w:val="21"/>
          <w:szCs w:val="22"/>
        </w:rPr>
        <w:lastRenderedPageBreak/>
        <w:t xml:space="preserve">Per UMass Lowell’s generative AI policy, members of the university are only permitted to enter university related information into AI platforms that have an official agreement with UMass Lowell (UML) and must follow the governing UML AI security policies </w:t>
      </w:r>
      <w:hyperlink r:id="rId8" w:tgtFrame="_blank" w:tooltip="https://www.uml.edu/it/software/it-generative-ai.aspx" w:history="1">
        <w:r w:rsidRPr="00323330">
          <w:rPr>
            <w:rStyle w:val="Hyperlink"/>
            <w:rFonts w:ascii="Aptos" w:eastAsiaTheme="minorEastAsia" w:hAnsi="Aptos" w:cstheme="minorBidi"/>
            <w:b w:val="0"/>
            <w:bCs w:val="0"/>
            <w:sz w:val="21"/>
            <w:szCs w:val="22"/>
          </w:rPr>
          <w:t>Generative Artificial Intelligence (AI) | Software | Information Technology</w:t>
        </w:r>
      </w:hyperlink>
    </w:p>
    <w:p w14:paraId="33C9A77D" w14:textId="759F1043" w:rsidR="006A7127" w:rsidRDefault="007B51F4">
      <w:pPr>
        <w:pStyle w:val="Heading1"/>
      </w:pPr>
      <w:r>
        <w:t>4. Could the AI Change During the Study?</w:t>
      </w:r>
    </w:p>
    <w:p w14:paraId="5A2B35FC" w14:textId="77777777" w:rsidR="006A7127" w:rsidRDefault="007B51F4">
      <w:r>
        <w:t>The IRB should know whether participants will be exposed to the same AI system throughout the study or whether the system could change while the research is underway.</w:t>
      </w:r>
    </w:p>
    <w:p w14:paraId="46C2DAA4" w14:textId="77777777" w:rsidR="006A7127" w:rsidRDefault="007B51F4">
      <w:r>
        <w:t>For example, the AI might change because:</w:t>
      </w:r>
    </w:p>
    <w:p w14:paraId="3C4A941B" w14:textId="77777777" w:rsidR="006A7127" w:rsidRDefault="007B51F4">
      <w:pPr>
        <w:pStyle w:val="ListBullet"/>
      </w:pPr>
      <w:r>
        <w:t>the company releases an update;</w:t>
      </w:r>
    </w:p>
    <w:p w14:paraId="14209113" w14:textId="77777777" w:rsidR="006A7127" w:rsidRDefault="007B51F4">
      <w:pPr>
        <w:pStyle w:val="ListBullet"/>
      </w:pPr>
      <w:r>
        <w:t>the researchers retrain or modify the system;</w:t>
      </w:r>
    </w:p>
    <w:p w14:paraId="406A4165" w14:textId="77777777" w:rsidR="006A7127" w:rsidRDefault="007B51F4">
      <w:pPr>
        <w:pStyle w:val="ListBullet"/>
      </w:pPr>
      <w:r>
        <w:t>the system learns from new information or participant interactions; or</w:t>
      </w:r>
    </w:p>
    <w:p w14:paraId="475BA212" w14:textId="77777777" w:rsidR="006A7127" w:rsidRDefault="007B51F4">
      <w:pPr>
        <w:pStyle w:val="ListBullet"/>
      </w:pPr>
      <w:proofErr w:type="gramStart"/>
      <w:r>
        <w:t>the</w:t>
      </w:r>
      <w:proofErr w:type="gramEnd"/>
      <w:r>
        <w:t xml:space="preserve"> researchers </w:t>
      </w:r>
      <w:proofErr w:type="gramStart"/>
      <w:r>
        <w:t>replace</w:t>
      </w:r>
      <w:proofErr w:type="gramEnd"/>
      <w:r>
        <w:t xml:space="preserve"> the original AI tool with another one.</w:t>
      </w:r>
    </w:p>
    <w:p w14:paraId="21657956" w14:textId="77777777" w:rsidR="006A7127" w:rsidRDefault="007B51F4">
      <w:r>
        <w:t xml:space="preserve">This matters because a change to the AI could change how it responds, how accurate it is, or the risks to participants. The protocol should explain how important changes will be identified and when they will be submitted to the IRB as </w:t>
      </w:r>
      <w:proofErr w:type="gramStart"/>
      <w:r>
        <w:t>a modification</w:t>
      </w:r>
      <w:proofErr w:type="gramEnd"/>
      <w:r>
        <w:t>.</w:t>
      </w:r>
    </w:p>
    <w:p w14:paraId="4CECA831" w14:textId="77777777" w:rsidR="006A7127" w:rsidRDefault="007B51F4">
      <w:pPr>
        <w:pStyle w:val="Heading1"/>
      </w:pPr>
      <w:r>
        <w:t>5. What Could Go Wrong?</w:t>
      </w:r>
    </w:p>
    <w:p w14:paraId="2DFD3260" w14:textId="77777777" w:rsidR="006A7127" w:rsidRDefault="007B51F4">
      <w:r>
        <w:t xml:space="preserve">The IRB should consider both the usual risks of the research and risks that may be created or increased </w:t>
      </w:r>
      <w:proofErr w:type="gramStart"/>
      <w:r>
        <w:t>by the use of</w:t>
      </w:r>
      <w:proofErr w:type="gramEnd"/>
      <w:r>
        <w:t xml:space="preserve"> AI.</w:t>
      </w:r>
    </w:p>
    <w:tbl>
      <w:tblPr>
        <w:tblStyle w:val="TableGrid"/>
        <w:tblW w:w="0" w:type="auto"/>
        <w:jc w:val="center"/>
        <w:tblLook w:val="04A0" w:firstRow="1" w:lastRow="0" w:firstColumn="1" w:lastColumn="0" w:noHBand="0" w:noVBand="1"/>
      </w:tblPr>
      <w:tblGrid>
        <w:gridCol w:w="4963"/>
        <w:gridCol w:w="4963"/>
      </w:tblGrid>
      <w:tr w:rsidR="006A7127" w14:paraId="03691824" w14:textId="77777777">
        <w:trPr>
          <w:jc w:val="center"/>
        </w:trPr>
        <w:tc>
          <w:tcPr>
            <w:tcW w:w="4968" w:type="dxa"/>
            <w:shd w:val="clear" w:color="auto" w:fill="D9EAF7"/>
          </w:tcPr>
          <w:p w14:paraId="658246CB" w14:textId="77777777" w:rsidR="006A7127" w:rsidRDefault="007B51F4">
            <w:r>
              <w:rPr>
                <w:b/>
              </w:rPr>
              <w:t>Possible Concern</w:t>
            </w:r>
          </w:p>
        </w:tc>
        <w:tc>
          <w:tcPr>
            <w:tcW w:w="4968" w:type="dxa"/>
            <w:shd w:val="clear" w:color="auto" w:fill="D9EAF7"/>
          </w:tcPr>
          <w:p w14:paraId="51E2C33F" w14:textId="77777777" w:rsidR="006A7127" w:rsidRDefault="007B51F4">
            <w:r>
              <w:rPr>
                <w:b/>
              </w:rPr>
              <w:t>Questions for the IRB</w:t>
            </w:r>
          </w:p>
        </w:tc>
      </w:tr>
      <w:tr w:rsidR="006A7127" w14:paraId="67BA1A5A" w14:textId="77777777">
        <w:trPr>
          <w:jc w:val="center"/>
        </w:trPr>
        <w:tc>
          <w:tcPr>
            <w:tcW w:w="4968" w:type="dxa"/>
          </w:tcPr>
          <w:p w14:paraId="71CFBECB" w14:textId="77777777" w:rsidR="006A7127" w:rsidRDefault="007B51F4">
            <w:r>
              <w:t>Incorrect information</w:t>
            </w:r>
          </w:p>
        </w:tc>
        <w:tc>
          <w:tcPr>
            <w:tcW w:w="4968" w:type="dxa"/>
          </w:tcPr>
          <w:p w14:paraId="49D767E8" w14:textId="77777777" w:rsidR="006A7127" w:rsidRDefault="007B51F4">
            <w:r>
              <w:t>What happens if the AI gives an incorrect, misleading, or made-up answer? Could a participant be harmed by relying on it?</w:t>
            </w:r>
          </w:p>
        </w:tc>
      </w:tr>
      <w:tr w:rsidR="006A7127" w14:paraId="230CAFD8" w14:textId="77777777">
        <w:trPr>
          <w:jc w:val="center"/>
        </w:trPr>
        <w:tc>
          <w:tcPr>
            <w:tcW w:w="4968" w:type="dxa"/>
          </w:tcPr>
          <w:p w14:paraId="6991DE30" w14:textId="77777777" w:rsidR="006A7127" w:rsidRDefault="007B51F4">
            <w:r>
              <w:t>Privacy</w:t>
            </w:r>
          </w:p>
        </w:tc>
        <w:tc>
          <w:tcPr>
            <w:tcW w:w="4968" w:type="dxa"/>
          </w:tcPr>
          <w:p w14:paraId="1C05BC12" w14:textId="77777777" w:rsidR="006A7127" w:rsidRDefault="007B51F4">
            <w:r>
              <w:t>Could personal or sensitive information be exposed, retained by an outside company, or connected back to an individual?</w:t>
            </w:r>
          </w:p>
        </w:tc>
      </w:tr>
      <w:tr w:rsidR="006A7127" w14:paraId="7A26BFCB" w14:textId="77777777">
        <w:trPr>
          <w:jc w:val="center"/>
        </w:trPr>
        <w:tc>
          <w:tcPr>
            <w:tcW w:w="4968" w:type="dxa"/>
          </w:tcPr>
          <w:p w14:paraId="38C2B8E0" w14:textId="77777777" w:rsidR="006A7127" w:rsidRDefault="007B51F4">
            <w:r>
              <w:t>Bias or unfair treatment</w:t>
            </w:r>
          </w:p>
        </w:tc>
        <w:tc>
          <w:tcPr>
            <w:tcW w:w="4968" w:type="dxa"/>
          </w:tcPr>
          <w:p w14:paraId="213B4730" w14:textId="77777777" w:rsidR="006A7127" w:rsidRDefault="007B51F4">
            <w:r>
              <w:t>Could the AI work better for some groups than others or unfairly exclude, classify, or disadvantage certain participants?</w:t>
            </w:r>
          </w:p>
        </w:tc>
      </w:tr>
      <w:tr w:rsidR="006A7127" w14:paraId="2373A5E6" w14:textId="77777777">
        <w:trPr>
          <w:jc w:val="center"/>
        </w:trPr>
        <w:tc>
          <w:tcPr>
            <w:tcW w:w="4968" w:type="dxa"/>
          </w:tcPr>
          <w:p w14:paraId="3B98DA43" w14:textId="77777777" w:rsidR="006A7127" w:rsidRDefault="007B51F4">
            <w:r>
              <w:t>Overreliance on AI</w:t>
            </w:r>
          </w:p>
        </w:tc>
        <w:tc>
          <w:tcPr>
            <w:tcW w:w="4968" w:type="dxa"/>
          </w:tcPr>
          <w:p w14:paraId="71FA1E91" w14:textId="77777777" w:rsidR="006A7127" w:rsidRDefault="007B51F4">
            <w:r>
              <w:t>Could researchers or participants assume the AI is correct simply because a computer produced the answer?</w:t>
            </w:r>
          </w:p>
        </w:tc>
      </w:tr>
      <w:tr w:rsidR="006A7127" w14:paraId="3C17F95D" w14:textId="77777777">
        <w:trPr>
          <w:jc w:val="center"/>
        </w:trPr>
        <w:tc>
          <w:tcPr>
            <w:tcW w:w="4968" w:type="dxa"/>
          </w:tcPr>
          <w:p w14:paraId="26B040E6" w14:textId="77777777" w:rsidR="006A7127" w:rsidRDefault="007B51F4">
            <w:r>
              <w:t>Emotional or social harm</w:t>
            </w:r>
          </w:p>
        </w:tc>
        <w:tc>
          <w:tcPr>
            <w:tcW w:w="4968" w:type="dxa"/>
          </w:tcPr>
          <w:p w14:paraId="52B670F3" w14:textId="77777777" w:rsidR="006A7127" w:rsidRDefault="007B51F4">
            <w:r>
              <w:t>Could the AI produce upsetting, offensive, stigmatizing, manipulative, or inappropriate content?</w:t>
            </w:r>
          </w:p>
        </w:tc>
      </w:tr>
      <w:tr w:rsidR="006A7127" w14:paraId="3CF45E75" w14:textId="77777777">
        <w:trPr>
          <w:jc w:val="center"/>
        </w:trPr>
        <w:tc>
          <w:tcPr>
            <w:tcW w:w="4968" w:type="dxa"/>
          </w:tcPr>
          <w:p w14:paraId="7EC62B84" w14:textId="77777777" w:rsidR="006A7127" w:rsidRDefault="007B51F4">
            <w:r>
              <w:t>Physical or medical harm</w:t>
            </w:r>
          </w:p>
        </w:tc>
        <w:tc>
          <w:tcPr>
            <w:tcW w:w="4968" w:type="dxa"/>
          </w:tcPr>
          <w:p w14:paraId="138052C7" w14:textId="77777777" w:rsidR="006A7127" w:rsidRDefault="007B51F4">
            <w:r>
              <w:t xml:space="preserve">Could </w:t>
            </w:r>
            <w:proofErr w:type="gramStart"/>
            <w:r>
              <w:t>the AI</w:t>
            </w:r>
            <w:proofErr w:type="gramEnd"/>
            <w:r>
              <w:t xml:space="preserve"> influence medical care, treatment, exercise, medication, or another activity that could affect physical safety?</w:t>
            </w:r>
          </w:p>
        </w:tc>
      </w:tr>
      <w:tr w:rsidR="006A7127" w14:paraId="67111A30" w14:textId="77777777">
        <w:trPr>
          <w:jc w:val="center"/>
        </w:trPr>
        <w:tc>
          <w:tcPr>
            <w:tcW w:w="4968" w:type="dxa"/>
          </w:tcPr>
          <w:p w14:paraId="05D870E5" w14:textId="77777777" w:rsidR="006A7127" w:rsidRDefault="007B51F4">
            <w:r>
              <w:t>Security</w:t>
            </w:r>
          </w:p>
        </w:tc>
        <w:tc>
          <w:tcPr>
            <w:tcW w:w="4968" w:type="dxa"/>
          </w:tcPr>
          <w:p w14:paraId="5B6FB21E" w14:textId="77777777" w:rsidR="006A7127" w:rsidRDefault="007B51F4">
            <w:r>
              <w:t>Could unauthorized people gain access to the system or research information?</w:t>
            </w:r>
          </w:p>
        </w:tc>
      </w:tr>
      <w:tr w:rsidR="006A7127" w14:paraId="49BB00C2" w14:textId="77777777">
        <w:trPr>
          <w:jc w:val="center"/>
        </w:trPr>
        <w:tc>
          <w:tcPr>
            <w:tcW w:w="4968" w:type="dxa"/>
          </w:tcPr>
          <w:p w14:paraId="162695DB" w14:textId="77777777" w:rsidR="006A7127" w:rsidRDefault="007B51F4">
            <w:r>
              <w:t>Unexpected changes</w:t>
            </w:r>
          </w:p>
        </w:tc>
        <w:tc>
          <w:tcPr>
            <w:tcW w:w="4968" w:type="dxa"/>
          </w:tcPr>
          <w:p w14:paraId="614FB40B" w14:textId="77777777" w:rsidR="006A7127" w:rsidRDefault="007B51F4">
            <w:r>
              <w:t>Could an update to the AI cause it to behave differently during the study?</w:t>
            </w:r>
          </w:p>
        </w:tc>
      </w:tr>
    </w:tbl>
    <w:p w14:paraId="2618E87F" w14:textId="77777777" w:rsidR="006A7127" w:rsidRDefault="007B51F4">
      <w:pPr>
        <w:pStyle w:val="Heading1"/>
      </w:pPr>
      <w:r>
        <w:lastRenderedPageBreak/>
        <w:t>6. Is the AI Appropriate for the People Being Studied?</w:t>
      </w:r>
    </w:p>
    <w:p w14:paraId="249C17B2" w14:textId="77777777" w:rsidR="006A7127" w:rsidRDefault="007B51F4">
      <w:r>
        <w:t>AI systems are only as useful as the information and testing behind them. A system developed using one population may not work equally well for another.</w:t>
      </w:r>
    </w:p>
    <w:p w14:paraId="1345CD0D" w14:textId="77777777" w:rsidR="006A7127" w:rsidRDefault="007B51F4">
      <w:pPr>
        <w:pStyle w:val="ListBullet"/>
      </w:pPr>
      <w:r>
        <w:t xml:space="preserve">Was </w:t>
      </w:r>
      <w:proofErr w:type="gramStart"/>
      <w:r>
        <w:t>the AI</w:t>
      </w:r>
      <w:proofErr w:type="gramEnd"/>
      <w:r>
        <w:t xml:space="preserve"> developed or tested using people </w:t>
      </w:r>
      <w:proofErr w:type="gramStart"/>
      <w:r>
        <w:t>similar to</w:t>
      </w:r>
      <w:proofErr w:type="gramEnd"/>
      <w:r>
        <w:t xml:space="preserve"> the study population?</w:t>
      </w:r>
    </w:p>
    <w:p w14:paraId="77D826D7" w14:textId="77777777" w:rsidR="006A7127" w:rsidRDefault="007B51F4">
      <w:pPr>
        <w:pStyle w:val="ListBullet"/>
      </w:pPr>
      <w:r>
        <w:t>Is there evidence that the AI performs differently for different groups?</w:t>
      </w:r>
    </w:p>
    <w:p w14:paraId="3A56EC02" w14:textId="77777777" w:rsidR="006A7127" w:rsidRDefault="007B51F4">
      <w:pPr>
        <w:pStyle w:val="ListBullet"/>
      </w:pPr>
      <w:r>
        <w:t>Could age, disability, language, race, ethnicity, sex, socioeconomic status, or other characteristics affect how well the system works?</w:t>
      </w:r>
    </w:p>
    <w:p w14:paraId="33A8E3C4" w14:textId="77777777" w:rsidR="006A7127" w:rsidRDefault="007B51F4">
      <w:pPr>
        <w:pStyle w:val="ListBullet"/>
      </w:pPr>
      <w:r>
        <w:t>Could use of the AI unfairly exclude people from participating in the research?</w:t>
      </w:r>
    </w:p>
    <w:p w14:paraId="7136A447" w14:textId="77777777" w:rsidR="006A7127" w:rsidRDefault="007B51F4">
      <w:pPr>
        <w:pStyle w:val="ListBullet"/>
      </w:pPr>
      <w:r>
        <w:t>Does participation require technology, internet access, English proficiency, or digital skills that could unfairly limit who can participate?</w:t>
      </w:r>
    </w:p>
    <w:p w14:paraId="58491BF9" w14:textId="77777777" w:rsidR="006A7127" w:rsidRDefault="007B51F4">
      <w:pPr>
        <w:pStyle w:val="ListBullet"/>
      </w:pPr>
      <w:r>
        <w:t xml:space="preserve">What will researchers do if they discover that </w:t>
      </w:r>
      <w:proofErr w:type="gramStart"/>
      <w:r>
        <w:t>the AI</w:t>
      </w:r>
      <w:proofErr w:type="gramEnd"/>
      <w:r>
        <w:t xml:space="preserve"> performs poorly or unfairly for a particular group?</w:t>
      </w:r>
    </w:p>
    <w:p w14:paraId="07C2F3C1" w14:textId="77777777" w:rsidR="006A7127" w:rsidRDefault="007B51F4">
      <w:pPr>
        <w:pStyle w:val="Heading1"/>
      </w:pPr>
      <w:r>
        <w:t>7. Is a Person Checking the AI's Work?</w:t>
      </w:r>
    </w:p>
    <w:p w14:paraId="5D0DF3DA" w14:textId="09ACBCE7" w:rsidR="006A7127" w:rsidRDefault="009B677A">
      <w:r w:rsidRPr="009B677A">
        <w:t xml:space="preserve">Having a person </w:t>
      </w:r>
      <w:proofErr w:type="gramStart"/>
      <w:r w:rsidRPr="009B677A">
        <w:t>oversee</w:t>
      </w:r>
      <w:proofErr w:type="gramEnd"/>
      <w:r w:rsidRPr="009B677A">
        <w:t xml:space="preserve"> the AI may help reduce risk, but the protocol should clearly explain how that person will review, verify, or respond to the AI’s outputs.</w:t>
      </w:r>
    </w:p>
    <w:p w14:paraId="7B50C9A2" w14:textId="77777777" w:rsidR="006A7127" w:rsidRDefault="007B51F4">
      <w:pPr>
        <w:pStyle w:val="ListBullet"/>
      </w:pPr>
      <w:r>
        <w:t>Who reviews the AI's answers, recommendations, or decisions?</w:t>
      </w:r>
    </w:p>
    <w:p w14:paraId="65544B14" w14:textId="77777777" w:rsidR="006A7127" w:rsidRDefault="007B51F4">
      <w:pPr>
        <w:pStyle w:val="ListBullet"/>
      </w:pPr>
      <w:r>
        <w:t>Does review happen before the information reaches the participant?</w:t>
      </w:r>
    </w:p>
    <w:p w14:paraId="6DD12896" w14:textId="77777777" w:rsidR="006A7127" w:rsidRDefault="007B51F4">
      <w:pPr>
        <w:pStyle w:val="ListBullet"/>
      </w:pPr>
      <w:r>
        <w:t>Is the reviewer qualified to recognize an incorrect or unsafe response?</w:t>
      </w:r>
    </w:p>
    <w:p w14:paraId="0C0EF908" w14:textId="77777777" w:rsidR="006A7127" w:rsidRDefault="007B51F4">
      <w:pPr>
        <w:pStyle w:val="ListBullet"/>
      </w:pPr>
      <w:r>
        <w:t>Can the reviewer reject or change the AI's recommendation?</w:t>
      </w:r>
    </w:p>
    <w:p w14:paraId="3574692B" w14:textId="77777777" w:rsidR="006A7127" w:rsidRDefault="007B51F4">
      <w:pPr>
        <w:pStyle w:val="ListBullet"/>
      </w:pPr>
      <w:r>
        <w:t>What happens if the AI produces a concerning response?</w:t>
      </w:r>
    </w:p>
    <w:p w14:paraId="4DF3787A" w14:textId="77777777" w:rsidR="006A7127" w:rsidRDefault="007B51F4">
      <w:pPr>
        <w:pStyle w:val="ListBullet"/>
      </w:pPr>
      <w:r>
        <w:t>Can participants reach a real person when needed?</w:t>
      </w:r>
    </w:p>
    <w:p w14:paraId="1061C2B4" w14:textId="77777777" w:rsidR="006A7127" w:rsidRDefault="007B51F4">
      <w:pPr>
        <w:pStyle w:val="Heading1"/>
      </w:pPr>
      <w:r>
        <w:t>8. What Should Participants Be Told?</w:t>
      </w:r>
    </w:p>
    <w:p w14:paraId="117739D4" w14:textId="77777777" w:rsidR="006A7127" w:rsidRDefault="007B51F4">
      <w:r>
        <w:t>Participants do not need a technical lesson about AI. They should, however, receive information that would reasonably matter when deciding whether to participate.</w:t>
      </w:r>
    </w:p>
    <w:p w14:paraId="25F2239A" w14:textId="77777777" w:rsidR="006A7127" w:rsidRDefault="007B51F4">
      <w:r>
        <w:t>Depending on the study, the consent form may need to explain:</w:t>
      </w:r>
    </w:p>
    <w:p w14:paraId="554C9D84" w14:textId="77777777" w:rsidR="006A7127" w:rsidRDefault="007B51F4">
      <w:pPr>
        <w:pStyle w:val="ListBullet"/>
      </w:pPr>
      <w:r>
        <w:t>that AI is being used and what it will do;</w:t>
      </w:r>
    </w:p>
    <w:p w14:paraId="7743B13C" w14:textId="77777777" w:rsidR="006A7127" w:rsidRDefault="007B51F4">
      <w:pPr>
        <w:pStyle w:val="ListBullet"/>
      </w:pPr>
      <w:r>
        <w:t>whether the participant will communicate directly with an AI system;</w:t>
      </w:r>
    </w:p>
    <w:p w14:paraId="7AF3344B" w14:textId="77777777" w:rsidR="006A7127" w:rsidRDefault="007B51F4">
      <w:pPr>
        <w:pStyle w:val="ListBullet"/>
      </w:pPr>
      <w:r>
        <w:t>what participant information will be given to the AI;</w:t>
      </w:r>
    </w:p>
    <w:p w14:paraId="5F2A17DB" w14:textId="77777777" w:rsidR="006A7127" w:rsidRDefault="007B51F4">
      <w:pPr>
        <w:pStyle w:val="ListBullet"/>
      </w:pPr>
      <w:r>
        <w:t>whether an outside company will receive or process participant information;</w:t>
      </w:r>
    </w:p>
    <w:p w14:paraId="6CE21B13" w14:textId="77777777" w:rsidR="006A7127" w:rsidRDefault="007B51F4">
      <w:pPr>
        <w:pStyle w:val="ListBullet"/>
      </w:pPr>
      <w:r>
        <w:t>that AI-generated information may sometimes be incorrect or incomplete;</w:t>
      </w:r>
    </w:p>
    <w:p w14:paraId="3935A509" w14:textId="77777777" w:rsidR="006A7127" w:rsidRDefault="007B51F4">
      <w:pPr>
        <w:pStyle w:val="ListBullet"/>
      </w:pPr>
      <w:r>
        <w:t>whether AI results may affect study procedures, recommendations, or decisions;</w:t>
      </w:r>
    </w:p>
    <w:p w14:paraId="5A090AEE" w14:textId="77777777" w:rsidR="006A7127" w:rsidRDefault="007B51F4">
      <w:pPr>
        <w:pStyle w:val="ListBullet"/>
      </w:pPr>
      <w:r>
        <w:t>whether a person will review important AI-generated information;</w:t>
      </w:r>
    </w:p>
    <w:p w14:paraId="27F5434D" w14:textId="77777777" w:rsidR="006A7127" w:rsidRDefault="007B51F4">
      <w:pPr>
        <w:pStyle w:val="ListBullet"/>
      </w:pPr>
      <w:r>
        <w:t>important privacy or confidentiality risks; and</w:t>
      </w:r>
    </w:p>
    <w:p w14:paraId="07239799" w14:textId="77777777" w:rsidR="006A7127" w:rsidRDefault="007B51F4">
      <w:pPr>
        <w:pStyle w:val="ListBullet"/>
      </w:pPr>
      <w:r>
        <w:t>whether participant information or AI conversations may be kept or used for future research or to improve an AI system.</w:t>
      </w:r>
    </w:p>
    <w:p w14:paraId="7B7B8C04" w14:textId="77777777" w:rsidR="006A7127" w:rsidRDefault="007B51F4">
      <w:r>
        <w:t>If researchers intentionally do not tell participants that they are interacting with AI—for example, participants are told they are chatting with a person—the IRB should consider whether this is deception or incomplete disclosure and whether the applicable regulatory requirements are satisfied.</w:t>
      </w:r>
    </w:p>
    <w:p w14:paraId="4DB76193" w14:textId="77777777" w:rsidR="006A7127" w:rsidRDefault="007B51F4">
      <w:pPr>
        <w:pStyle w:val="Heading1"/>
      </w:pPr>
      <w:r>
        <w:lastRenderedPageBreak/>
        <w:t>9. Special Considerations for Chatbots and Generative AI</w:t>
      </w:r>
    </w:p>
    <w:p w14:paraId="0F272271" w14:textId="77777777" w:rsidR="006A7127" w:rsidRDefault="007B51F4">
      <w:r>
        <w:t>Chatbots and generative AI systems can create new responses each time they are used. Researchers may therefore be unable to predict every response a participant could receive.</w:t>
      </w:r>
    </w:p>
    <w:p w14:paraId="6B60FAF3" w14:textId="77777777" w:rsidR="006A7127" w:rsidRDefault="007B51F4">
      <w:pPr>
        <w:pStyle w:val="ListBullet"/>
      </w:pPr>
      <w:r>
        <w:t>What topics is the chatbot allowed to discuss?</w:t>
      </w:r>
    </w:p>
    <w:p w14:paraId="02883B6F" w14:textId="77777777" w:rsidR="006A7127" w:rsidRDefault="007B51F4">
      <w:pPr>
        <w:pStyle w:val="ListBullet"/>
      </w:pPr>
      <w:r>
        <w:t>Are there topics it should not address, such as diagnosis, treatment, crisis counseling, or other professional advice?</w:t>
      </w:r>
    </w:p>
    <w:p w14:paraId="3F5CCE3E" w14:textId="77777777" w:rsidR="006A7127" w:rsidRDefault="007B51F4">
      <w:pPr>
        <w:pStyle w:val="ListBullet"/>
      </w:pPr>
      <w:r>
        <w:t>What happens if the chatbot gives false, unsafe, offensive, or inappropriate information?</w:t>
      </w:r>
    </w:p>
    <w:p w14:paraId="6660EDDA" w14:textId="77777777" w:rsidR="006A7127" w:rsidRDefault="007B51F4">
      <w:pPr>
        <w:pStyle w:val="ListBullet"/>
      </w:pPr>
      <w:r>
        <w:t>What happens if a participant tells the chatbot that they may harm themselves or someone else, reports abuse, or describes another urgent safety concern?</w:t>
      </w:r>
    </w:p>
    <w:p w14:paraId="2F91A00F" w14:textId="77777777" w:rsidR="006A7127" w:rsidRDefault="007B51F4">
      <w:pPr>
        <w:pStyle w:val="ListBullet"/>
      </w:pPr>
      <w:r>
        <w:t>Are conversations recorded and treated as research data?</w:t>
      </w:r>
    </w:p>
    <w:p w14:paraId="00B62D74" w14:textId="77777777" w:rsidR="006A7127" w:rsidRDefault="007B51F4">
      <w:pPr>
        <w:pStyle w:val="ListBullet"/>
      </w:pPr>
      <w:r>
        <w:t>Could participants mistakenly believe the chatbot is a person, therapist, physician, or other professional?</w:t>
      </w:r>
    </w:p>
    <w:p w14:paraId="67FA71FC" w14:textId="77777777" w:rsidR="006A7127" w:rsidRDefault="007B51F4">
      <w:pPr>
        <w:pStyle w:val="ListBullet"/>
      </w:pPr>
      <w:r>
        <w:t>When and how can a participant reach a human?</w:t>
      </w:r>
    </w:p>
    <w:p w14:paraId="0DF3CF41" w14:textId="77777777" w:rsidR="006A7127" w:rsidRDefault="007B51F4">
      <w:pPr>
        <w:pStyle w:val="Heading1"/>
      </w:pPr>
      <w:r>
        <w:t>10. AI Used for Recruitment, Screening, or Consent</w:t>
      </w:r>
    </w:p>
    <w:p w14:paraId="5D62B579" w14:textId="77777777" w:rsidR="006A7127" w:rsidRDefault="007B51F4">
      <w:pPr>
        <w:pStyle w:val="ListBullet"/>
      </w:pPr>
      <w:r>
        <w:t>If AI identifies potential participants, what information does it use and are researchers permitted to use that information for recruitment?</w:t>
      </w:r>
    </w:p>
    <w:p w14:paraId="2ED8BA06" w14:textId="77777777" w:rsidR="006A7127" w:rsidRDefault="007B51F4">
      <w:pPr>
        <w:pStyle w:val="ListBullet"/>
      </w:pPr>
      <w:r>
        <w:t>Could the AI unfairly exclude otherwise eligible people?</w:t>
      </w:r>
    </w:p>
    <w:p w14:paraId="4B655491" w14:textId="77777777" w:rsidR="006A7127" w:rsidRDefault="007B51F4">
      <w:pPr>
        <w:pStyle w:val="ListBullet"/>
      </w:pPr>
      <w:r>
        <w:t>Are important eligibility decisions checked by a person?</w:t>
      </w:r>
    </w:p>
    <w:p w14:paraId="096A1718" w14:textId="77777777" w:rsidR="006A7127" w:rsidRDefault="007B51F4">
      <w:pPr>
        <w:pStyle w:val="ListBullet"/>
      </w:pPr>
      <w:r>
        <w:t>If AI creates recruitment materials, have the final materials been reviewed for accuracy before IRB submission and use?</w:t>
      </w:r>
    </w:p>
    <w:p w14:paraId="4604B415" w14:textId="77777777" w:rsidR="006A7127" w:rsidRDefault="007B51F4">
      <w:pPr>
        <w:pStyle w:val="ListBullet"/>
      </w:pPr>
      <w:r>
        <w:t>If AI helps explain the consent form, can participants still ask questions of study staff?</w:t>
      </w:r>
    </w:p>
    <w:p w14:paraId="3D7D6498" w14:textId="77777777" w:rsidR="006A7127" w:rsidRDefault="007B51F4">
      <w:pPr>
        <w:pStyle w:val="ListBullet"/>
      </w:pPr>
      <w:r>
        <w:t>If AI is used to translate consent or recruitment materials, how will researchers make sure the translation is accurate?</w:t>
      </w:r>
    </w:p>
    <w:p w14:paraId="0E88E254" w14:textId="77777777" w:rsidR="006A7127" w:rsidRDefault="007B51F4">
      <w:pPr>
        <w:pStyle w:val="Heading1"/>
      </w:pPr>
      <w:r>
        <w:t>11. AI That Gives Health or Medical Advice</w:t>
      </w:r>
    </w:p>
    <w:p w14:paraId="345F7274" w14:textId="20AD5988" w:rsidR="006A7127" w:rsidRDefault="007B51F4" w:rsidP="009B677A">
      <w:r>
        <w:t>If an AI system is used to diagnose, treat, prevent, monitor, or make recommendations about a disease or health condition, additional FDA requirements may apply. Not every health-related AI tool is a medical device, so the intended purpose and how the software is used are important.</w:t>
      </w:r>
      <w:r w:rsidR="009B677A" w:rsidRPr="009B677A">
        <w:t> </w:t>
      </w:r>
    </w:p>
    <w:p w14:paraId="4CB69FFC" w14:textId="77777777" w:rsidR="006A7127" w:rsidRDefault="007B51F4">
      <w:pPr>
        <w:pStyle w:val="ListBullet"/>
      </w:pPr>
      <w:r>
        <w:t>What is the intended purpose of the AI?</w:t>
      </w:r>
    </w:p>
    <w:p w14:paraId="15246A34" w14:textId="77777777" w:rsidR="006A7127" w:rsidRDefault="007B51F4">
      <w:pPr>
        <w:pStyle w:val="ListBullet"/>
      </w:pPr>
      <w:r>
        <w:t>Does it provide information only, or does it make or support a diagnosis or treatment recommendation?</w:t>
      </w:r>
    </w:p>
    <w:p w14:paraId="310B16B2" w14:textId="77777777" w:rsidR="006A7127" w:rsidRDefault="007B51F4">
      <w:pPr>
        <w:pStyle w:val="ListBullet"/>
      </w:pPr>
      <w:r>
        <w:t>Will participants or clinicians rely on the AI output when making health-care decisions?</w:t>
      </w:r>
    </w:p>
    <w:p w14:paraId="11728149" w14:textId="77777777" w:rsidR="006A7127" w:rsidRDefault="007B51F4">
      <w:pPr>
        <w:pStyle w:val="ListBullet"/>
      </w:pPr>
      <w:r>
        <w:t>Could the software meet the definition of a medical device or investigational device?</w:t>
      </w:r>
    </w:p>
    <w:p w14:paraId="70D68018" w14:textId="77777777" w:rsidR="006A7127" w:rsidRDefault="007B51F4">
      <w:pPr>
        <w:pStyle w:val="ListBullet"/>
      </w:pPr>
      <w:r>
        <w:t>If it is an investigational device, are FDA IDE requirements or a Significant Risk/Non-Significant Risk determination applicable?</w:t>
      </w:r>
    </w:p>
    <w:p w14:paraId="6FFD09DC" w14:textId="77777777" w:rsidR="006A7127" w:rsidRDefault="007B51F4">
      <w:pPr>
        <w:pStyle w:val="ListBullet"/>
      </w:pPr>
      <w:r>
        <w:t>Are appropriate safeguards in place if the AI gives an incorrect health-related recommendation?</w:t>
      </w:r>
    </w:p>
    <w:p w14:paraId="42B21838" w14:textId="77777777" w:rsidR="00116C97" w:rsidRDefault="00116C97" w:rsidP="00116C97">
      <w:pPr>
        <w:pStyle w:val="ListBullet"/>
        <w:numPr>
          <w:ilvl w:val="0"/>
          <w:numId w:val="0"/>
        </w:numPr>
      </w:pPr>
    </w:p>
    <w:p w14:paraId="69CCAB55" w14:textId="0180BBD2" w:rsidR="00116C97" w:rsidRDefault="00116C97" w:rsidP="00116C97">
      <w:pPr>
        <w:pStyle w:val="ListBullet"/>
        <w:numPr>
          <w:ilvl w:val="0"/>
          <w:numId w:val="0"/>
        </w:numPr>
      </w:pPr>
      <w:r>
        <w:t xml:space="preserve">See additional guidance document </w:t>
      </w:r>
      <w:hyperlink r:id="rId9" w:tooltip="Guidance_AI_HSR_General_Wellness_Medical_Device_SaMD_remediated" w:history="1">
        <w:r w:rsidRPr="009B677A">
          <w:rPr>
            <w:rStyle w:val="Hyperlink"/>
          </w:rPr>
          <w:t>Artificial Intelligence (AI) in Human Subjects Research - General Wellness, Medical Devices, Software as a Medical Device</w:t>
        </w:r>
      </w:hyperlink>
    </w:p>
    <w:p w14:paraId="5970218D" w14:textId="06C0E5A2" w:rsidR="006A7127" w:rsidRDefault="007B51F4">
      <w:pPr>
        <w:pStyle w:val="Heading1"/>
      </w:pPr>
      <w:r>
        <w:lastRenderedPageBreak/>
        <w:t xml:space="preserve">12. </w:t>
      </w:r>
      <w:r w:rsidR="00116C97">
        <w:t>Vulnerable</w:t>
      </w:r>
      <w:r>
        <w:t xml:space="preserve"> Populations That May Need Additional Protections</w:t>
      </w:r>
    </w:p>
    <w:p w14:paraId="3DC3F5F7" w14:textId="4D077678" w:rsidR="006A7127" w:rsidRDefault="007B51F4">
      <w:r>
        <w:t xml:space="preserve">The IRB should consider whether additional protections are needed when AI is used with children or other </w:t>
      </w:r>
      <w:r w:rsidR="00116C97">
        <w:t>vulnerable populations</w:t>
      </w:r>
      <w:r>
        <w:t xml:space="preserve"> who may have difficulty understanding the technology or may be especially affected by an incorrect or persuasive AI response.</w:t>
      </w:r>
    </w:p>
    <w:p w14:paraId="21BFD31C" w14:textId="77777777" w:rsidR="006A7127" w:rsidRDefault="007B51F4">
      <w:pPr>
        <w:pStyle w:val="ListBullet"/>
      </w:pPr>
      <w:r>
        <w:t>Will participants understand that they are interacting with a computer system rather than a person?</w:t>
      </w:r>
    </w:p>
    <w:p w14:paraId="57128C7F" w14:textId="77777777" w:rsidR="006A7127" w:rsidRDefault="007B51F4">
      <w:pPr>
        <w:pStyle w:val="ListBullet"/>
      </w:pPr>
      <w:r>
        <w:t xml:space="preserve">Could the AI appear more knowledgeable, caring, or authoritative than it </w:t>
      </w:r>
      <w:proofErr w:type="gramStart"/>
      <w:r>
        <w:t>actually is</w:t>
      </w:r>
      <w:proofErr w:type="gramEnd"/>
      <w:r>
        <w:t>?</w:t>
      </w:r>
    </w:p>
    <w:p w14:paraId="7DA4CE3B" w14:textId="77777777" w:rsidR="006A7127" w:rsidRDefault="007B51F4">
      <w:pPr>
        <w:pStyle w:val="ListBullet"/>
      </w:pPr>
      <w:r>
        <w:t xml:space="preserve">Could participants become overly dependent on or influenced by </w:t>
      </w:r>
      <w:proofErr w:type="gramStart"/>
      <w:r>
        <w:t>the AI</w:t>
      </w:r>
      <w:proofErr w:type="gramEnd"/>
      <w:r>
        <w:t>?</w:t>
      </w:r>
    </w:p>
    <w:p w14:paraId="3688B56E" w14:textId="77777777" w:rsidR="006A7127" w:rsidRDefault="007B51F4">
      <w:pPr>
        <w:pStyle w:val="ListBullet"/>
      </w:pPr>
      <w:r>
        <w:t>Would an incorrect response be especially harmful for this population?</w:t>
      </w:r>
    </w:p>
    <w:p w14:paraId="35A50A83" w14:textId="77777777" w:rsidR="006A7127" w:rsidRDefault="007B51F4">
      <w:pPr>
        <w:pStyle w:val="ListBullet"/>
      </w:pPr>
      <w:r>
        <w:t>Are parental permission, assent, legally authorized representative requirements, or other additional safeguards applicable?</w:t>
      </w:r>
    </w:p>
    <w:p w14:paraId="17911D5B" w14:textId="77777777" w:rsidR="006A7127" w:rsidRDefault="007B51F4">
      <w:pPr>
        <w:pStyle w:val="Heading1"/>
      </w:pPr>
      <w:r>
        <w:t>13. Changes During the Study</w:t>
      </w:r>
    </w:p>
    <w:p w14:paraId="351FF6C3" w14:textId="77777777" w:rsidR="006A7127" w:rsidRDefault="007B51F4">
      <w:r>
        <w:t xml:space="preserve">Researchers should contact the IRB before making changes that may affect participants, risks, consent, privacy, or the way </w:t>
      </w:r>
      <w:proofErr w:type="gramStart"/>
      <w:r>
        <w:t>the AI</w:t>
      </w:r>
      <w:proofErr w:type="gramEnd"/>
      <w:r>
        <w:t xml:space="preserve"> is used. Depending on institutional policy, examples may include:</w:t>
      </w:r>
    </w:p>
    <w:p w14:paraId="264A745A" w14:textId="77777777" w:rsidR="006A7127" w:rsidRDefault="007B51F4">
      <w:pPr>
        <w:pStyle w:val="ListBullet"/>
      </w:pPr>
      <w:r>
        <w:t>changing to a different AI system or company;</w:t>
      </w:r>
    </w:p>
    <w:p w14:paraId="115E6E8D" w14:textId="77777777" w:rsidR="006A7127" w:rsidRDefault="007B51F4">
      <w:pPr>
        <w:pStyle w:val="ListBullet"/>
      </w:pPr>
      <w:r>
        <w:t>making an important change to what the AI is asked to do;</w:t>
      </w:r>
    </w:p>
    <w:p w14:paraId="6EC3C022" w14:textId="77777777" w:rsidR="006A7127" w:rsidRDefault="007B51F4">
      <w:pPr>
        <w:pStyle w:val="ListBullet"/>
      </w:pPr>
      <w:r>
        <w:t>giving the AI new types of participant information;</w:t>
      </w:r>
    </w:p>
    <w:p w14:paraId="66AEB8EF" w14:textId="77777777" w:rsidR="006A7127" w:rsidRDefault="007B51F4">
      <w:pPr>
        <w:pStyle w:val="ListBullet"/>
      </w:pPr>
      <w:r>
        <w:t>beginning to send identifiable information to an outside AI service;</w:t>
      </w:r>
    </w:p>
    <w:p w14:paraId="57F987E8" w14:textId="77777777" w:rsidR="006A7127" w:rsidRDefault="007B51F4">
      <w:pPr>
        <w:pStyle w:val="ListBullet"/>
      </w:pPr>
      <w:r>
        <w:t>changing the AI from a behind-the-scenes research tool to something participants interact with;</w:t>
      </w:r>
    </w:p>
    <w:p w14:paraId="1ADFBC61" w14:textId="77777777" w:rsidR="006A7127" w:rsidRDefault="007B51F4">
      <w:pPr>
        <w:pStyle w:val="ListBullet"/>
      </w:pPr>
      <w:r>
        <w:t>allowing AI results to influence participant care or study decisions when they previously did not; or</w:t>
      </w:r>
    </w:p>
    <w:p w14:paraId="144A9AB3" w14:textId="77777777" w:rsidR="006A7127" w:rsidRDefault="007B51F4">
      <w:pPr>
        <w:pStyle w:val="ListBullet"/>
      </w:pPr>
      <w:r>
        <w:t>learning that the AI has produced unsafe, biased, or unexpected results.</w:t>
      </w:r>
    </w:p>
    <w:p w14:paraId="2C97F61B" w14:textId="2425A73F" w:rsidR="006A7127" w:rsidRDefault="007B51F4">
      <w:pPr>
        <w:pStyle w:val="Heading1"/>
      </w:pPr>
      <w:r>
        <w:t>1</w:t>
      </w:r>
      <w:r w:rsidR="009F37C4">
        <w:t>4</w:t>
      </w:r>
      <w:r>
        <w:t>. Questions the IRB Can Ask Researchers</w:t>
      </w:r>
    </w:p>
    <w:p w14:paraId="5CC93FC0" w14:textId="77777777" w:rsidR="006A7127" w:rsidRDefault="007B51F4">
      <w:pPr>
        <w:pStyle w:val="ListBullet"/>
      </w:pPr>
      <w:r>
        <w:t>In plain language, what does the AI do in this study?</w:t>
      </w:r>
    </w:p>
    <w:p w14:paraId="2F9F8FB4" w14:textId="77777777" w:rsidR="006A7127" w:rsidRDefault="007B51F4">
      <w:pPr>
        <w:pStyle w:val="ListBullet"/>
      </w:pPr>
      <w:r>
        <w:t>What participant information will be entered into the AI?</w:t>
      </w:r>
    </w:p>
    <w:p w14:paraId="1758B5E6" w14:textId="77777777" w:rsidR="006A7127" w:rsidRDefault="007B51F4">
      <w:pPr>
        <w:pStyle w:val="ListBullet"/>
      </w:pPr>
      <w:r>
        <w:t>Does an outside company receive, store, or use that information?</w:t>
      </w:r>
    </w:p>
    <w:p w14:paraId="4146F34C" w14:textId="77777777" w:rsidR="006A7127" w:rsidRDefault="007B51F4">
      <w:pPr>
        <w:pStyle w:val="ListBullet"/>
      </w:pPr>
      <w:r>
        <w:t>Could the company use the information to improve or train its AI?</w:t>
      </w:r>
    </w:p>
    <w:p w14:paraId="59F09408" w14:textId="77777777" w:rsidR="006A7127" w:rsidRDefault="007B51F4">
      <w:pPr>
        <w:pStyle w:val="ListBullet"/>
      </w:pPr>
      <w:r>
        <w:t>What happens if the AI gives an incorrect or inappropriate answer?</w:t>
      </w:r>
    </w:p>
    <w:p w14:paraId="7D6BE68C" w14:textId="77777777" w:rsidR="006A7127" w:rsidRDefault="007B51F4">
      <w:pPr>
        <w:pStyle w:val="ListBullet"/>
      </w:pPr>
      <w:r>
        <w:t xml:space="preserve">Could </w:t>
      </w:r>
      <w:proofErr w:type="gramStart"/>
      <w:r>
        <w:t>the AI</w:t>
      </w:r>
      <w:proofErr w:type="gramEnd"/>
      <w:r>
        <w:t xml:space="preserve"> work differently for some groups of participants?</w:t>
      </w:r>
    </w:p>
    <w:p w14:paraId="2F787B6D" w14:textId="77777777" w:rsidR="006A7127" w:rsidRDefault="007B51F4">
      <w:pPr>
        <w:pStyle w:val="ListBullet"/>
      </w:pPr>
      <w:r>
        <w:t>Who checks the AI's work before it affects a participant?</w:t>
      </w:r>
    </w:p>
    <w:p w14:paraId="3C23D419" w14:textId="77777777" w:rsidR="006A7127" w:rsidRDefault="007B51F4">
      <w:pPr>
        <w:pStyle w:val="ListBullet"/>
      </w:pPr>
      <w:r>
        <w:t>Can the AI change or be updated during the study? If so, how will those changes be handled?</w:t>
      </w:r>
    </w:p>
    <w:p w14:paraId="458C9235" w14:textId="77777777" w:rsidR="006A7127" w:rsidRDefault="007B51F4">
      <w:pPr>
        <w:pStyle w:val="ListBullet"/>
      </w:pPr>
      <w:r>
        <w:t xml:space="preserve">What are participants </w:t>
      </w:r>
      <w:proofErr w:type="gramStart"/>
      <w:r>
        <w:t>told</w:t>
      </w:r>
      <w:proofErr w:type="gramEnd"/>
      <w:r>
        <w:t xml:space="preserve"> about the use of AI?</w:t>
      </w:r>
    </w:p>
    <w:p w14:paraId="3CD1CDE6" w14:textId="77777777" w:rsidR="006A7127" w:rsidRDefault="007B51F4">
      <w:pPr>
        <w:pStyle w:val="ListBullet"/>
      </w:pPr>
      <w:r>
        <w:t>If the AI provides health-related information, could FDA device requirements apply?</w:t>
      </w:r>
    </w:p>
    <w:p w14:paraId="57D4D7CE" w14:textId="03EE423A" w:rsidR="006A7127" w:rsidRDefault="007B51F4">
      <w:pPr>
        <w:pStyle w:val="Heading1"/>
      </w:pPr>
      <w:r>
        <w:t>1</w:t>
      </w:r>
      <w:r w:rsidR="009F37C4">
        <w:t>5</w:t>
      </w:r>
      <w:r>
        <w:t>. Key Point for IRB Review</w:t>
      </w:r>
    </w:p>
    <w:p w14:paraId="1B67DF37" w14:textId="77777777" w:rsidR="006A7127" w:rsidRDefault="007B51F4">
      <w:r>
        <w:t>The IRB does not need to become an expert in artificial intelligence to review AI research. The central questions are the same questions the IRB asks in other studies: What will happen to participants? What information is being collected or shared? What are the reasonably foreseeable risks? Are those risks minimized? Is subject selection equitable? Is consent adequate? Are privacy and confidentiality protected? Are additional safeguards needed?</w:t>
      </w:r>
    </w:p>
    <w:p w14:paraId="7AEB119A" w14:textId="77777777" w:rsidR="006A7127" w:rsidRDefault="007B51F4">
      <w:r>
        <w:lastRenderedPageBreak/>
        <w:t>AI may make some of these questions more complicated, particularly when the system uses large amounts of data, makes decisions or recommendations, changes over time, or produces responses that researchers cannot completely predict.</w:t>
      </w:r>
    </w:p>
    <w:p w14:paraId="270F2BDF" w14:textId="77777777" w:rsidR="006A7127" w:rsidRDefault="007B51F4">
      <w:pPr>
        <w:pStyle w:val="Heading1"/>
      </w:pPr>
      <w:r>
        <w:t>Selected Resources</w:t>
      </w:r>
    </w:p>
    <w:p w14:paraId="0C12C549" w14:textId="45932852" w:rsidR="006A7127" w:rsidRDefault="007B51F4" w:rsidP="00116C97">
      <w:pPr>
        <w:pStyle w:val="ListBullet"/>
        <w:spacing w:line="360" w:lineRule="auto"/>
      </w:pPr>
      <w:hyperlink r:id="rId10" w:history="1">
        <w:r w:rsidRPr="00116C97">
          <w:rPr>
            <w:rStyle w:val="Hyperlink"/>
            <w:b/>
          </w:rPr>
          <w:t>HHS SACHRP, IRB Considerations on the Use of Artificial Intelligence in Human Subjects Research</w:t>
        </w:r>
      </w:hyperlink>
    </w:p>
    <w:p w14:paraId="472728A2" w14:textId="0D2A7E4B" w:rsidR="006A7127" w:rsidRDefault="007B51F4" w:rsidP="00116C97">
      <w:pPr>
        <w:pStyle w:val="ListBullet"/>
        <w:spacing w:line="360" w:lineRule="auto"/>
      </w:pPr>
      <w:hyperlink r:id="rId11" w:history="1">
        <w:r w:rsidRPr="00116C97">
          <w:rPr>
            <w:rStyle w:val="Hyperlink"/>
            <w:b/>
          </w:rPr>
          <w:t>HHS SACHRP, Considerations for IRB Review of Research Involving Artificial Intelligence</w:t>
        </w:r>
      </w:hyperlink>
    </w:p>
    <w:p w14:paraId="425ED6A9" w14:textId="080C75D3" w:rsidR="00116C97" w:rsidRDefault="007B51F4" w:rsidP="00116C97">
      <w:pPr>
        <w:pStyle w:val="ListBullet"/>
        <w:spacing w:line="360" w:lineRule="auto"/>
      </w:pPr>
      <w:hyperlink r:id="rId12" w:history="1">
        <w:r w:rsidRPr="00116C97">
          <w:rPr>
            <w:rStyle w:val="Hyperlink"/>
            <w:b/>
          </w:rPr>
          <w:t xml:space="preserve">FDA, </w:t>
        </w:r>
        <w:proofErr w:type="spellStart"/>
        <w:r w:rsidRPr="00116C97">
          <w:rPr>
            <w:rStyle w:val="Hyperlink"/>
            <w:b/>
          </w:rPr>
          <w:t>Guidances</w:t>
        </w:r>
        <w:proofErr w:type="spellEnd"/>
        <w:r w:rsidRPr="00116C97">
          <w:rPr>
            <w:rStyle w:val="Hyperlink"/>
            <w:b/>
          </w:rPr>
          <w:t xml:space="preserve"> with Digital Health Content</w:t>
        </w:r>
      </w:hyperlink>
      <w:r w:rsidRPr="00116C97">
        <w:rPr>
          <w:b/>
        </w:rPr>
        <w:br/>
      </w:r>
    </w:p>
    <w:p w14:paraId="5D55CB1F" w14:textId="7C9A3136" w:rsidR="006A7127" w:rsidRDefault="007B51F4" w:rsidP="00116C97">
      <w:pPr>
        <w:pStyle w:val="ListBullet"/>
        <w:numPr>
          <w:ilvl w:val="0"/>
          <w:numId w:val="0"/>
        </w:numPr>
      </w:pPr>
      <w:r>
        <w:t>Note: SACHRP recommendations are advisory and do not themselves represent binding OHRP or HHS policy. This guidance should be used together with applicable federal regulations, institutional policies, and other required institutional reviews.</w:t>
      </w:r>
    </w:p>
    <w:p w14:paraId="2EE6AE1B" w14:textId="41F80836" w:rsidR="009F37C4" w:rsidRDefault="009F37C4" w:rsidP="009F37C4">
      <w:pPr>
        <w:pStyle w:val="Heading1"/>
      </w:pPr>
      <w:r>
        <w:t>16. Quick IRB Reviewer Checklist</w:t>
      </w:r>
    </w:p>
    <w:p w14:paraId="62B22131" w14:textId="77777777" w:rsidR="009F37C4" w:rsidRDefault="009F37C4" w:rsidP="009F37C4">
      <w:r>
        <w:rPr>
          <w:b/>
        </w:rPr>
        <w:t xml:space="preserve">☐ </w:t>
      </w:r>
      <w:r>
        <w:t xml:space="preserve">I understand what </w:t>
      </w:r>
      <w:proofErr w:type="gramStart"/>
      <w:r>
        <w:t>the AI</w:t>
      </w:r>
      <w:proofErr w:type="gramEnd"/>
      <w:r>
        <w:t xml:space="preserve"> is being used for.</w:t>
      </w:r>
    </w:p>
    <w:p w14:paraId="66B03768" w14:textId="77777777" w:rsidR="009F37C4" w:rsidRDefault="009F37C4" w:rsidP="009F37C4">
      <w:r>
        <w:rPr>
          <w:b/>
        </w:rPr>
        <w:t xml:space="preserve">☐ </w:t>
      </w:r>
      <w:r>
        <w:t>I understand what information is being given to the AI.</w:t>
      </w:r>
    </w:p>
    <w:p w14:paraId="114A6C1F" w14:textId="77777777" w:rsidR="009F37C4" w:rsidRDefault="009F37C4" w:rsidP="009F37C4">
      <w:r>
        <w:rPr>
          <w:b/>
        </w:rPr>
        <w:t xml:space="preserve">☐ </w:t>
      </w:r>
      <w:r>
        <w:t>I know whether an outside company receives or keeps participant information.</w:t>
      </w:r>
    </w:p>
    <w:p w14:paraId="6F22A4D8" w14:textId="77777777" w:rsidR="009F37C4" w:rsidRDefault="009F37C4" w:rsidP="009F37C4">
      <w:r>
        <w:rPr>
          <w:b/>
        </w:rPr>
        <w:t xml:space="preserve">☐ </w:t>
      </w:r>
      <w:r>
        <w:t>Privacy and confidentiality protections are adequate.</w:t>
      </w:r>
    </w:p>
    <w:p w14:paraId="1F1AEC87" w14:textId="77777777" w:rsidR="009F37C4" w:rsidRDefault="009F37C4" w:rsidP="009F37C4">
      <w:r>
        <w:rPr>
          <w:b/>
        </w:rPr>
        <w:t xml:space="preserve">☐ </w:t>
      </w:r>
      <w:r>
        <w:t>The study addresses what happens if the AI is wrong.</w:t>
      </w:r>
    </w:p>
    <w:p w14:paraId="66F0CCD5" w14:textId="77777777" w:rsidR="009F37C4" w:rsidRDefault="009F37C4" w:rsidP="009F37C4">
      <w:r>
        <w:rPr>
          <w:b/>
        </w:rPr>
        <w:t xml:space="preserve">☐ </w:t>
      </w:r>
      <w:r>
        <w:t xml:space="preserve">The study considers whether </w:t>
      </w:r>
      <w:proofErr w:type="gramStart"/>
      <w:r>
        <w:t>the AI</w:t>
      </w:r>
      <w:proofErr w:type="gramEnd"/>
      <w:r>
        <w:t xml:space="preserve"> could work differently or unfairly across groups.</w:t>
      </w:r>
    </w:p>
    <w:p w14:paraId="3EEF06C2" w14:textId="77777777" w:rsidR="009F37C4" w:rsidRDefault="009F37C4" w:rsidP="009F37C4">
      <w:r>
        <w:rPr>
          <w:b/>
        </w:rPr>
        <w:t xml:space="preserve">☐ </w:t>
      </w:r>
      <w:r>
        <w:t>Human review is clearly described when it is needed for participant safety.</w:t>
      </w:r>
    </w:p>
    <w:p w14:paraId="72E31238" w14:textId="77777777" w:rsidR="009F37C4" w:rsidRDefault="009F37C4" w:rsidP="009F37C4">
      <w:r>
        <w:rPr>
          <w:b/>
        </w:rPr>
        <w:t xml:space="preserve">☐ </w:t>
      </w:r>
      <w:r>
        <w:t>Participants are told important information about the use of AI.</w:t>
      </w:r>
    </w:p>
    <w:p w14:paraId="0C3EF511" w14:textId="77777777" w:rsidR="009F37C4" w:rsidRDefault="009F37C4" w:rsidP="009F37C4">
      <w:r>
        <w:rPr>
          <w:b/>
        </w:rPr>
        <w:t xml:space="preserve">☐ </w:t>
      </w:r>
      <w:r>
        <w:t>The study has a plan for concerning or unsafe AI responses.</w:t>
      </w:r>
    </w:p>
    <w:p w14:paraId="664C576D" w14:textId="77777777" w:rsidR="009F37C4" w:rsidRDefault="009F37C4" w:rsidP="009F37C4">
      <w:r>
        <w:rPr>
          <w:b/>
        </w:rPr>
        <w:t xml:space="preserve">☐ </w:t>
      </w:r>
      <w:r>
        <w:t xml:space="preserve">The researchers have explained whether </w:t>
      </w:r>
      <w:proofErr w:type="gramStart"/>
      <w:r>
        <w:t>the AI</w:t>
      </w:r>
      <w:proofErr w:type="gramEnd"/>
      <w:r>
        <w:t xml:space="preserve"> can change during the study.</w:t>
      </w:r>
    </w:p>
    <w:p w14:paraId="19C2F107" w14:textId="77777777" w:rsidR="009F37C4" w:rsidRDefault="009F37C4" w:rsidP="009F37C4">
      <w:r>
        <w:rPr>
          <w:b/>
        </w:rPr>
        <w:t xml:space="preserve">☐ </w:t>
      </w:r>
      <w:r>
        <w:t xml:space="preserve">Any </w:t>
      </w:r>
      <w:proofErr w:type="gramStart"/>
      <w:r>
        <w:t>medical-device</w:t>
      </w:r>
      <w:proofErr w:type="gramEnd"/>
      <w:r>
        <w:t>/FDA issues have been addressed when applicable.</w:t>
      </w:r>
    </w:p>
    <w:p w14:paraId="4A7613E9" w14:textId="66A559C1" w:rsidR="009F37C4" w:rsidRDefault="009F37C4" w:rsidP="009F37C4">
      <w:pPr>
        <w:pStyle w:val="ListBullet"/>
        <w:numPr>
          <w:ilvl w:val="0"/>
          <w:numId w:val="0"/>
        </w:numPr>
      </w:pPr>
      <w:r>
        <w:rPr>
          <w:b/>
        </w:rPr>
        <w:t xml:space="preserve">☐ </w:t>
      </w:r>
      <w:r>
        <w:t>Any additional institutional privacy, security, or data-governance review</w:t>
      </w:r>
    </w:p>
    <w:sectPr w:rsidR="009F37C4" w:rsidSect="0036571B">
      <w:footerReference w:type="default" r:id="rId13"/>
      <w:pgSz w:w="12240" w:h="15840"/>
      <w:pgMar w:top="1008" w:right="1152" w:bottom="1008" w:left="1152"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84AD8" w14:textId="77777777" w:rsidR="00F073F9" w:rsidRDefault="00F073F9">
      <w:pPr>
        <w:spacing w:after="0" w:line="240" w:lineRule="auto"/>
      </w:pPr>
      <w:r>
        <w:separator/>
      </w:r>
    </w:p>
  </w:endnote>
  <w:endnote w:type="continuationSeparator" w:id="0">
    <w:p w14:paraId="32585A85" w14:textId="77777777" w:rsidR="00F073F9" w:rsidRDefault="00F07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C910" w14:textId="45C98443" w:rsidR="006A7127" w:rsidRDefault="007B51F4">
    <w:pPr>
      <w:pStyle w:val="Footer"/>
      <w:jc w:val="center"/>
    </w:pPr>
    <w:r>
      <w:rPr>
        <w:color w:val="646464"/>
        <w:sz w:val="16"/>
      </w:rPr>
      <w:t xml:space="preserve">IRB Guidance – Research Involving AI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C7443" w14:textId="77777777" w:rsidR="00F073F9" w:rsidRDefault="00F073F9">
      <w:pPr>
        <w:spacing w:after="0" w:line="240" w:lineRule="auto"/>
      </w:pPr>
      <w:r>
        <w:separator/>
      </w:r>
    </w:p>
  </w:footnote>
  <w:footnote w:type="continuationSeparator" w:id="0">
    <w:p w14:paraId="1519FBBA" w14:textId="77777777" w:rsidR="00F073F9" w:rsidRDefault="00F073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2F41F1B"/>
    <w:multiLevelType w:val="multilevel"/>
    <w:tmpl w:val="F73A3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558393">
    <w:abstractNumId w:val="8"/>
  </w:num>
  <w:num w:numId="2" w16cid:durableId="1111051477">
    <w:abstractNumId w:val="6"/>
  </w:num>
  <w:num w:numId="3" w16cid:durableId="368266998">
    <w:abstractNumId w:val="5"/>
  </w:num>
  <w:num w:numId="4" w16cid:durableId="1408308887">
    <w:abstractNumId w:val="4"/>
  </w:num>
  <w:num w:numId="5" w16cid:durableId="1821654657">
    <w:abstractNumId w:val="7"/>
  </w:num>
  <w:num w:numId="6" w16cid:durableId="1965961881">
    <w:abstractNumId w:val="3"/>
  </w:num>
  <w:num w:numId="7" w16cid:durableId="1108694757">
    <w:abstractNumId w:val="2"/>
  </w:num>
  <w:num w:numId="8" w16cid:durableId="970482311">
    <w:abstractNumId w:val="1"/>
  </w:num>
  <w:num w:numId="9" w16cid:durableId="1522351388">
    <w:abstractNumId w:val="0"/>
  </w:num>
  <w:num w:numId="10" w16cid:durableId="9137801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6C97"/>
    <w:rsid w:val="0015074B"/>
    <w:rsid w:val="00204F21"/>
    <w:rsid w:val="00213439"/>
    <w:rsid w:val="0029639D"/>
    <w:rsid w:val="00323330"/>
    <w:rsid w:val="00326F90"/>
    <w:rsid w:val="0036571B"/>
    <w:rsid w:val="006A7127"/>
    <w:rsid w:val="007662D9"/>
    <w:rsid w:val="007B51F4"/>
    <w:rsid w:val="007D285C"/>
    <w:rsid w:val="009B677A"/>
    <w:rsid w:val="009F37C4"/>
    <w:rsid w:val="00A8156D"/>
    <w:rsid w:val="00AA1D8D"/>
    <w:rsid w:val="00B47730"/>
    <w:rsid w:val="00CB0664"/>
    <w:rsid w:val="00DD02B4"/>
    <w:rsid w:val="00F073F9"/>
    <w:rsid w:val="00FB48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011006"/>
  <w14:defaultImageDpi w14:val="300"/>
  <w15:docId w15:val="{F6C89848-D88E-40C7-AFB7-A9EEA1F78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49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B677A"/>
    <w:rPr>
      <w:color w:val="0000FF" w:themeColor="hyperlink"/>
      <w:u w:val="single"/>
    </w:rPr>
  </w:style>
  <w:style w:type="character" w:styleId="UnresolvedMention">
    <w:name w:val="Unresolved Mention"/>
    <w:basedOn w:val="DefaultParagraphFont"/>
    <w:uiPriority w:val="99"/>
    <w:semiHidden/>
    <w:unhideWhenUsed/>
    <w:rsid w:val="009B677A"/>
    <w:rPr>
      <w:color w:val="605E5C"/>
      <w:shd w:val="clear" w:color="auto" w:fill="E1DFDD"/>
    </w:rPr>
  </w:style>
  <w:style w:type="character" w:styleId="FollowedHyperlink">
    <w:name w:val="FollowedHyperlink"/>
    <w:basedOn w:val="DefaultParagraphFont"/>
    <w:uiPriority w:val="99"/>
    <w:semiHidden/>
    <w:unhideWhenUsed/>
    <w:rsid w:val="009B67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ml.edu/it/software/it-generative-ai.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da.gov/medical-devices/digital-health-center-excellence/guidances-digital-health-conte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hs.gov/ohrp/sachrp-committee/recommendations/attachment-e-july-25-2022-letter/index.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hhs.gov/ohrp/sachrp-committee/recommendations/irb-considerations-use-artificial-intelligence-human-subjects-research/index.html" TargetMode="External"/><Relationship Id="rId4" Type="http://schemas.openxmlformats.org/officeDocument/2006/relationships/settings" Target="settings.xml"/><Relationship Id="rId9" Type="http://schemas.openxmlformats.org/officeDocument/2006/relationships/hyperlink" Target="https://www.uml.edu/docs/archive/Guidance_AI_HSR_General_Wellness_Medical_Device_SaMD_remediated_tcm18-421669.doc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2598</Words>
  <Characters>14812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Sousa, Emily</cp:lastModifiedBy>
  <cp:revision>2</cp:revision>
  <dcterms:created xsi:type="dcterms:W3CDTF">2026-10-06T18:35:00Z</dcterms:created>
  <dcterms:modified xsi:type="dcterms:W3CDTF">2026-10-06T18:35:00Z</dcterms:modified>
  <cp:category/>
</cp:coreProperties>
</file>