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A723" w14:textId="77777777" w:rsidR="00941927" w:rsidRDefault="00941927" w:rsidP="00483660">
      <w:pPr>
        <w:jc w:val="center"/>
        <w:rPr>
          <w:b/>
          <w:sz w:val="36"/>
          <w:szCs w:val="36"/>
          <w:u w:val="single"/>
        </w:rPr>
      </w:pPr>
      <w:r>
        <w:rPr>
          <w:noProof/>
          <w:sz w:val="24"/>
          <w:szCs w:val="24"/>
        </w:rPr>
        <w:drawing>
          <wp:inline distT="0" distB="0" distL="0" distR="0" wp14:anchorId="74EED03A" wp14:editId="08B73104">
            <wp:extent cx="2343150" cy="982147"/>
            <wp:effectExtent l="0" t="0" r="0" b="8890"/>
            <wp:docPr id="6"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9243" cy="980509"/>
                    </a:xfrm>
                    <a:prstGeom prst="rect">
                      <a:avLst/>
                    </a:prstGeom>
                    <a:noFill/>
                    <a:ln w="19050">
                      <a:noFill/>
                      <a:miter lim="800000"/>
                      <a:headEnd/>
                      <a:tailEnd/>
                    </a:ln>
                  </pic:spPr>
                </pic:pic>
              </a:graphicData>
            </a:graphic>
          </wp:inline>
        </w:drawing>
      </w:r>
    </w:p>
    <w:p w14:paraId="7AB3C247" w14:textId="77777777" w:rsidR="00941927" w:rsidRDefault="00941927" w:rsidP="00483660">
      <w:pPr>
        <w:jc w:val="center"/>
        <w:rPr>
          <w:b/>
          <w:sz w:val="36"/>
          <w:szCs w:val="36"/>
          <w:u w:val="single"/>
        </w:rPr>
      </w:pPr>
    </w:p>
    <w:p w14:paraId="5D311274" w14:textId="77777777" w:rsidR="00A001D8" w:rsidRDefault="00A001D8" w:rsidP="00483660">
      <w:pPr>
        <w:jc w:val="center"/>
        <w:rPr>
          <w:b/>
          <w:sz w:val="36"/>
          <w:szCs w:val="36"/>
          <w:u w:val="single"/>
        </w:rPr>
      </w:pPr>
    </w:p>
    <w:p w14:paraId="3E9DE54D" w14:textId="77777777" w:rsidR="008B446B" w:rsidRDefault="00415427" w:rsidP="00483660">
      <w:pPr>
        <w:jc w:val="center"/>
        <w:rPr>
          <w:b/>
          <w:sz w:val="36"/>
          <w:szCs w:val="36"/>
          <w:u w:val="single"/>
        </w:rPr>
      </w:pPr>
      <w:r>
        <w:rPr>
          <w:b/>
          <w:sz w:val="36"/>
          <w:szCs w:val="36"/>
          <w:u w:val="single"/>
        </w:rPr>
        <w:t>Handling Corrosives</w:t>
      </w:r>
    </w:p>
    <w:p w14:paraId="4A7289CC" w14:textId="77777777" w:rsidR="008B446B" w:rsidRDefault="008B446B" w:rsidP="00483660">
      <w:pPr>
        <w:jc w:val="center"/>
        <w:rPr>
          <w:b/>
          <w:sz w:val="36"/>
          <w:szCs w:val="36"/>
        </w:rPr>
      </w:pPr>
      <w:r>
        <w:rPr>
          <w:b/>
          <w:sz w:val="36"/>
          <w:szCs w:val="36"/>
        </w:rPr>
        <w:t>Standard Operating Procedure</w:t>
      </w:r>
    </w:p>
    <w:p w14:paraId="271D343F" w14:textId="77777777" w:rsidR="008B446B" w:rsidRDefault="000C0670" w:rsidP="008B446B">
      <w:r>
        <w:t>Name:</w:t>
      </w:r>
    </w:p>
    <w:p w14:paraId="266A2643" w14:textId="77777777" w:rsidR="008B446B" w:rsidRDefault="008B446B" w:rsidP="008B446B">
      <w:r>
        <w:t>Date</w:t>
      </w:r>
      <w:r w:rsidR="000C0670">
        <w:t>:</w:t>
      </w:r>
    </w:p>
    <w:p w14:paraId="514A95DB" w14:textId="77777777" w:rsidR="008B446B" w:rsidRDefault="008B446B" w:rsidP="008B446B">
      <w:r>
        <w:t>Revision Number:</w:t>
      </w:r>
    </w:p>
    <w:p w14:paraId="3563D145" w14:textId="77777777" w:rsidR="008B446B" w:rsidRDefault="008B446B" w:rsidP="008B446B">
      <w:r>
        <w:t>Date of Revision:</w:t>
      </w:r>
    </w:p>
    <w:p w14:paraId="51600E52" w14:textId="77777777" w:rsidR="008B446B" w:rsidRPr="00B27033" w:rsidRDefault="00B27033" w:rsidP="00A50EA2">
      <w:pPr>
        <w:spacing w:after="0"/>
        <w:rPr>
          <w:b/>
        </w:rPr>
      </w:pPr>
      <w:r w:rsidRPr="00B27033">
        <w:rPr>
          <w:b/>
        </w:rPr>
        <w:t>*Attach description of process that involves the u</w:t>
      </w:r>
      <w:r w:rsidR="00BD0329">
        <w:rPr>
          <w:b/>
        </w:rPr>
        <w:t xml:space="preserve">se of </w:t>
      </w:r>
      <w:proofErr w:type="gramStart"/>
      <w:r w:rsidR="00BD0329">
        <w:rPr>
          <w:b/>
        </w:rPr>
        <w:t>corrosives</w:t>
      </w:r>
      <w:r w:rsidRPr="00B27033">
        <w:rPr>
          <w:b/>
        </w:rPr>
        <w:t>.*</w:t>
      </w:r>
      <w:proofErr w:type="gramEnd"/>
    </w:p>
    <w:p w14:paraId="6D1239DA" w14:textId="77777777" w:rsidR="008B446B" w:rsidRDefault="008B446B" w:rsidP="008B446B">
      <w:pPr>
        <w:rPr>
          <w:sz w:val="24"/>
          <w:szCs w:val="24"/>
        </w:rPr>
      </w:pPr>
      <w:r>
        <w:rPr>
          <w:noProof/>
        </w:rPr>
        <mc:AlternateContent>
          <mc:Choice Requires="wps">
            <w:drawing>
              <wp:inline distT="0" distB="0" distL="0" distR="0" wp14:anchorId="76E02850" wp14:editId="1077784E">
                <wp:extent cx="5943600" cy="0"/>
                <wp:effectExtent l="0" t="0" r="19050" b="19050"/>
                <wp:docPr id="5" name="Straight Arrow Connector 5" descr="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6AF3CC" id="_x0000_t32" coordsize="21600,21600" o:spt="32" o:oned="t" path="m,l21600,21600e" filled="f">
                <v:path arrowok="t" fillok="f" o:connecttype="none"/>
                <o:lock v:ext="edit" shapetype="t"/>
              </v:shapetype>
              <v:shape id="Straight Arrow Connector 5" o:spid="_x0000_s1026" type="#_x0000_t32" alt="Break line"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">
                <w10:anchorlock/>
              </v:shape>
            </w:pict>
          </mc:Fallback>
        </mc:AlternateContent>
      </w:r>
    </w:p>
    <w:p w14:paraId="6F4246C5" w14:textId="77777777" w:rsidR="008B446B" w:rsidRDefault="008B446B" w:rsidP="00B27033">
      <w:pPr>
        <w:rPr>
          <w:rFonts w:cstheme="minorHAnsi"/>
          <w:b/>
        </w:rPr>
      </w:pPr>
      <w:proofErr w:type="gramStart"/>
      <w:r w:rsidRPr="00D9049E">
        <w:rPr>
          <w:rFonts w:cstheme="minorHAnsi"/>
          <w:b/>
        </w:rPr>
        <w:t xml:space="preserve">1.0  </w:t>
      </w:r>
      <w:r w:rsidR="00A001D8" w:rsidRPr="00D9049E">
        <w:rPr>
          <w:rFonts w:cstheme="minorHAnsi"/>
          <w:b/>
        </w:rPr>
        <w:t>Hazards</w:t>
      </w:r>
      <w:proofErr w:type="gramEnd"/>
      <w:r w:rsidR="00A001D8" w:rsidRPr="00D9049E">
        <w:rPr>
          <w:rFonts w:cstheme="minorHAnsi"/>
          <w:b/>
        </w:rPr>
        <w:t xml:space="preserve"> A</w:t>
      </w:r>
      <w:r w:rsidRPr="00D9049E">
        <w:rPr>
          <w:rFonts w:cstheme="minorHAnsi"/>
          <w:b/>
        </w:rPr>
        <w:t xml:space="preserve">ssociated with </w:t>
      </w:r>
      <w:r w:rsidR="00BD0329">
        <w:rPr>
          <w:rFonts w:cstheme="minorHAnsi"/>
          <w:b/>
        </w:rPr>
        <w:t>Corrosives</w:t>
      </w:r>
      <w:r w:rsidRPr="00D9049E">
        <w:rPr>
          <w:rFonts w:cstheme="minorHAnsi"/>
          <w:b/>
        </w:rPr>
        <w:t>:</w:t>
      </w:r>
    </w:p>
    <w:p w14:paraId="5CA1E708" w14:textId="77777777" w:rsidR="0096608B" w:rsidRPr="0086422D" w:rsidRDefault="006012D9" w:rsidP="0096608B">
      <w:pPr>
        <w:spacing w:before="100" w:beforeAutospacing="1" w:after="100" w:afterAutospacing="1" w:line="240" w:lineRule="auto"/>
        <w:rPr>
          <w:rFonts w:ascii="Times New Roman" w:eastAsia="Times New Roman" w:hAnsi="Times New Roman" w:cs="Times New Roman"/>
          <w:color w:val="A20000"/>
          <w:sz w:val="24"/>
          <w:szCs w:val="24"/>
        </w:rPr>
      </w:pPr>
      <w:r w:rsidRPr="0086422D">
        <w:rPr>
          <w:rFonts w:ascii="Times New Roman" w:eastAsia="Times New Roman" w:hAnsi="Times New Roman" w:cs="Times New Roman"/>
          <w:color w:val="A20000"/>
          <w:sz w:val="24"/>
          <w:szCs w:val="24"/>
        </w:rPr>
        <w:t xml:space="preserve">*List each </w:t>
      </w:r>
      <w:r w:rsidR="00BD0329" w:rsidRPr="0086422D">
        <w:rPr>
          <w:rFonts w:ascii="Times New Roman" w:eastAsia="Times New Roman" w:hAnsi="Times New Roman" w:cs="Times New Roman"/>
          <w:color w:val="A20000"/>
          <w:sz w:val="24"/>
          <w:szCs w:val="24"/>
        </w:rPr>
        <w:t xml:space="preserve">corrosive </w:t>
      </w:r>
      <w:r w:rsidRPr="0086422D">
        <w:rPr>
          <w:rFonts w:ascii="Times New Roman" w:eastAsia="Times New Roman" w:hAnsi="Times New Roman" w:cs="Times New Roman"/>
          <w:color w:val="A20000"/>
          <w:sz w:val="24"/>
          <w:szCs w:val="24"/>
        </w:rPr>
        <w:t>chemical here and fill in the information from the safety data sheet regarding the hazards of each chemical.</w:t>
      </w:r>
    </w:p>
    <w:p w14:paraId="4A28F44C" w14:textId="77777777" w:rsidR="00D055CD" w:rsidRDefault="00D055CD" w:rsidP="006266D7">
      <w:pPr>
        <w:ind w:firstLine="720"/>
        <w:rPr>
          <w:rFonts w:cstheme="minorHAnsi"/>
        </w:rPr>
      </w:pPr>
    </w:p>
    <w:p w14:paraId="2030F203" w14:textId="77777777" w:rsidR="006266D7" w:rsidRPr="006266D7" w:rsidRDefault="006266D7" w:rsidP="001D1D9B">
      <w:pPr>
        <w:rPr>
          <w:rFonts w:cstheme="minorHAnsi"/>
          <w:b/>
        </w:rPr>
      </w:pPr>
      <w:proofErr w:type="gramStart"/>
      <w:r w:rsidRPr="006266D7">
        <w:rPr>
          <w:rFonts w:cstheme="minorHAnsi"/>
          <w:b/>
        </w:rPr>
        <w:t>2.0  Controls</w:t>
      </w:r>
      <w:proofErr w:type="gramEnd"/>
      <w:r w:rsidRPr="006266D7">
        <w:rPr>
          <w:rFonts w:cstheme="minorHAnsi"/>
          <w:b/>
        </w:rPr>
        <w:t>:</w:t>
      </w:r>
    </w:p>
    <w:p w14:paraId="10C10DDF" w14:textId="77777777" w:rsidR="008B446B" w:rsidRDefault="006266D7" w:rsidP="006266D7">
      <w:pPr>
        <w:ind w:left="720" w:firstLine="720"/>
        <w:contextualSpacing/>
        <w:rPr>
          <w:b/>
        </w:rPr>
      </w:pPr>
      <w:proofErr w:type="gramStart"/>
      <w:r>
        <w:rPr>
          <w:b/>
        </w:rPr>
        <w:t>2.1  Engineering</w:t>
      </w:r>
      <w:proofErr w:type="gramEnd"/>
      <w:r>
        <w:rPr>
          <w:b/>
        </w:rPr>
        <w:t xml:space="preserve"> C</w:t>
      </w:r>
      <w:r w:rsidR="008B446B">
        <w:rPr>
          <w:b/>
        </w:rPr>
        <w:t>ontrols:</w:t>
      </w:r>
    </w:p>
    <w:p w14:paraId="35EDB7A9" w14:textId="3CDDC5DD" w:rsidR="008B446B" w:rsidRDefault="00964AFF" w:rsidP="00964AFF">
      <w:pPr>
        <w:pStyle w:val="ListParagraph"/>
        <w:numPr>
          <w:ilvl w:val="0"/>
          <w:numId w:val="12"/>
        </w:numPr>
      </w:pPr>
      <w:r>
        <w:t>Utilize a f</w:t>
      </w:r>
      <w:r w:rsidR="00772636">
        <w:t>um</w:t>
      </w:r>
      <w:r w:rsidR="00034C4E">
        <w:t>e hood</w:t>
      </w:r>
      <w:r w:rsidR="00F41FEE">
        <w:t>.</w:t>
      </w:r>
      <w:r w:rsidR="00772636">
        <w:t xml:space="preserve">  </w:t>
      </w:r>
    </w:p>
    <w:p w14:paraId="7BAB8F21" w14:textId="77777777" w:rsidR="006266D7" w:rsidRDefault="006266D7" w:rsidP="006266D7">
      <w:pPr>
        <w:ind w:left="720" w:firstLine="720"/>
        <w:contextualSpacing/>
        <w:rPr>
          <w:b/>
        </w:rPr>
      </w:pPr>
      <w:proofErr w:type="gramStart"/>
      <w:r>
        <w:rPr>
          <w:b/>
        </w:rPr>
        <w:t>2.2  Administrative</w:t>
      </w:r>
      <w:proofErr w:type="gramEnd"/>
      <w:r>
        <w:rPr>
          <w:b/>
        </w:rPr>
        <w:t xml:space="preserve"> Controls:</w:t>
      </w:r>
    </w:p>
    <w:p w14:paraId="2EEFB0A5" w14:textId="77777777" w:rsidR="00500FAF" w:rsidRDefault="00712605" w:rsidP="00FB6E17">
      <w:pPr>
        <w:pStyle w:val="ListParagraph"/>
        <w:numPr>
          <w:ilvl w:val="0"/>
          <w:numId w:val="3"/>
        </w:numPr>
        <w:ind w:left="1440"/>
      </w:pPr>
      <w:r>
        <w:t>Do not work alone in the lab.  Implement the buddy system</w:t>
      </w:r>
      <w:bookmarkStart w:id="0" w:name="_Hlk214884722"/>
      <w:r w:rsidR="00500FAF">
        <w:t xml:space="preserve">    </w:t>
      </w:r>
    </w:p>
    <w:p w14:paraId="4DB3090F" w14:textId="70DB7A4C" w:rsidR="00500FAF" w:rsidRDefault="00500FAF" w:rsidP="00FB6E17">
      <w:pPr>
        <w:pStyle w:val="ListParagraph"/>
        <w:numPr>
          <w:ilvl w:val="0"/>
          <w:numId w:val="3"/>
        </w:numPr>
        <w:ind w:left="1440"/>
      </w:pPr>
      <w:r>
        <w:t xml:space="preserve">Take the online EHS lab safety training annually located at this link -      </w:t>
      </w:r>
      <w:hyperlink r:id="rId6" w:history="1">
        <w:r w:rsidRPr="00652D15">
          <w:rPr>
            <w:rStyle w:val="Hyperlink"/>
          </w:rPr>
          <w:t>https://www.uml.edu/eem/ehs/lab-safety/</w:t>
        </w:r>
      </w:hyperlink>
      <w:r>
        <w:t>.</w:t>
      </w:r>
    </w:p>
    <w:p w14:paraId="686F67A7" w14:textId="77777777" w:rsidR="00500FAF" w:rsidRDefault="00500FAF" w:rsidP="00500FAF">
      <w:pPr>
        <w:pStyle w:val="ListParagraph"/>
        <w:numPr>
          <w:ilvl w:val="1"/>
          <w:numId w:val="3"/>
        </w:numPr>
      </w:pPr>
      <w:r>
        <w:lastRenderedPageBreak/>
        <w:t>Follow instructions for registering your training after you receive your quiz grade which is step 4 in the instructions.  Without registering your training, you will not receive an email with your EHS lab safety training certificate attached.  You will also not appear in the EHS records for taking this online training, so it is very important to follow step 4.</w:t>
      </w:r>
      <w:bookmarkEnd w:id="0"/>
    </w:p>
    <w:p w14:paraId="049050CB" w14:textId="77777777" w:rsidR="003E1D47" w:rsidRDefault="003E1D47" w:rsidP="00712605">
      <w:pPr>
        <w:pStyle w:val="ListParagraph"/>
        <w:numPr>
          <w:ilvl w:val="0"/>
          <w:numId w:val="3"/>
        </w:numPr>
      </w:pPr>
      <w:r>
        <w:t>Attend laboratory-specific traini</w:t>
      </w:r>
      <w:r w:rsidR="00DB7BAF">
        <w:t>ng on han</w:t>
      </w:r>
      <w:r w:rsidR="001F5E08">
        <w:t>dling corrosives</w:t>
      </w:r>
      <w:r w:rsidR="00DB7BAF">
        <w:t>.</w:t>
      </w:r>
    </w:p>
    <w:p w14:paraId="2F7840D5" w14:textId="77777777" w:rsidR="003E1D47" w:rsidRDefault="003E1D47" w:rsidP="003E1D47">
      <w:pPr>
        <w:pStyle w:val="ListParagraph"/>
        <w:numPr>
          <w:ilvl w:val="1"/>
          <w:numId w:val="3"/>
        </w:numPr>
      </w:pPr>
      <w:r>
        <w:t>Document this training in section 8 of the Chemical Hygiene Plan Notebook.</w:t>
      </w:r>
    </w:p>
    <w:p w14:paraId="335BF0FD" w14:textId="77777777" w:rsidR="00034C4E" w:rsidRDefault="00034C4E" w:rsidP="003E1D47">
      <w:pPr>
        <w:pStyle w:val="ListParagraph"/>
        <w:numPr>
          <w:ilvl w:val="0"/>
          <w:numId w:val="3"/>
        </w:numPr>
      </w:pPr>
      <w:r>
        <w:t>Know the location of the emergency shower and eyewash station.</w:t>
      </w:r>
    </w:p>
    <w:p w14:paraId="6938E9EE" w14:textId="77777777" w:rsidR="003E1D47" w:rsidRDefault="003E1D47" w:rsidP="003E1D47">
      <w:pPr>
        <w:pStyle w:val="ListParagraph"/>
        <w:numPr>
          <w:ilvl w:val="0"/>
          <w:numId w:val="3"/>
        </w:numPr>
      </w:pPr>
      <w:r>
        <w:t>Review t</w:t>
      </w:r>
      <w:r w:rsidR="006012D9">
        <w:t xml:space="preserve">his SOP and applicable </w:t>
      </w:r>
      <w:r>
        <w:t>safety data sheets as part of your laboratory-specific traini</w:t>
      </w:r>
      <w:r w:rsidR="00235D73">
        <w:t>ng on han</w:t>
      </w:r>
      <w:r w:rsidR="001F5E08">
        <w:t>dling corrosives</w:t>
      </w:r>
      <w:r>
        <w:t>.</w:t>
      </w:r>
    </w:p>
    <w:p w14:paraId="47734F5D" w14:textId="77777777" w:rsidR="00DE5325" w:rsidRDefault="00866DCB" w:rsidP="003E1D47">
      <w:pPr>
        <w:pStyle w:val="ListParagraph"/>
        <w:numPr>
          <w:ilvl w:val="0"/>
          <w:numId w:val="3"/>
        </w:numPr>
      </w:pPr>
      <w:r>
        <w:t xml:space="preserve">Keep </w:t>
      </w:r>
      <w:r w:rsidR="006E7961">
        <w:t xml:space="preserve">a </w:t>
      </w:r>
      <w:r w:rsidR="006012D9">
        <w:t>hard copy of the safety data sheet (</w:t>
      </w:r>
      <w:r w:rsidR="001F5E08">
        <w:t>SDS) for each corrosive used in the lab</w:t>
      </w:r>
      <w:r>
        <w:t xml:space="preserve"> in section 6 of the CHP Notebook.  </w:t>
      </w:r>
    </w:p>
    <w:p w14:paraId="2DB87EF3" w14:textId="77777777" w:rsidR="00184578" w:rsidRDefault="00184578" w:rsidP="003E1D47">
      <w:pPr>
        <w:pStyle w:val="ListParagraph"/>
        <w:numPr>
          <w:ilvl w:val="0"/>
          <w:numId w:val="3"/>
        </w:numPr>
      </w:pPr>
      <w:r>
        <w:t>La</w:t>
      </w:r>
      <w:r w:rsidR="001F5E08">
        <w:t>bel areas that contain corrosives</w:t>
      </w:r>
      <w:r>
        <w:t xml:space="preserve"> s</w:t>
      </w:r>
      <w:r w:rsidR="005755F1">
        <w:t xml:space="preserve">o that the hazard is evident.  </w:t>
      </w:r>
    </w:p>
    <w:p w14:paraId="19EAF3CA" w14:textId="77777777" w:rsidR="00D562D4" w:rsidRDefault="00FE21D0" w:rsidP="003E1D47">
      <w:pPr>
        <w:pStyle w:val="ListParagraph"/>
        <w:numPr>
          <w:ilvl w:val="0"/>
          <w:numId w:val="3"/>
        </w:numPr>
      </w:pPr>
      <w:r>
        <w:t>Purchase only enough material needed</w:t>
      </w:r>
      <w:r w:rsidR="005755F1">
        <w:t xml:space="preserve"> to complete an experiment</w:t>
      </w:r>
      <w:r>
        <w:t>.</w:t>
      </w:r>
    </w:p>
    <w:p w14:paraId="6597591B" w14:textId="77777777" w:rsidR="006A44CA" w:rsidRDefault="006A44CA" w:rsidP="003E1D47">
      <w:pPr>
        <w:pStyle w:val="ListParagraph"/>
        <w:numPr>
          <w:ilvl w:val="0"/>
          <w:numId w:val="3"/>
        </w:numPr>
      </w:pPr>
      <w:r>
        <w:t>Wash hands thoroughly with soap and water after removing gloves.</w:t>
      </w:r>
    </w:p>
    <w:p w14:paraId="5EBD4FAD" w14:textId="48979457" w:rsidR="00A41E98" w:rsidRDefault="00A41E98" w:rsidP="00F95F03">
      <w:pPr>
        <w:pStyle w:val="ListParagraph"/>
        <w:numPr>
          <w:ilvl w:val="0"/>
          <w:numId w:val="3"/>
        </w:numPr>
      </w:pPr>
      <w:r>
        <w:t xml:space="preserve">Launder lab coats on a periodic basis.  (Go to </w:t>
      </w:r>
      <w:hyperlink r:id="rId7" w:history="1">
        <w:r w:rsidRPr="00B62D34">
          <w:rPr>
            <w:rStyle w:val="Hyperlink"/>
          </w:rPr>
          <w:t>www.uml.edu/eem/ehs/hazardous-materials/lab-coats</w:t>
        </w:r>
      </w:hyperlink>
      <w:r>
        <w:t xml:space="preserve"> for more information.)</w:t>
      </w:r>
    </w:p>
    <w:p w14:paraId="34EF6332" w14:textId="77777777" w:rsidR="00A41E98" w:rsidRDefault="00A41E98" w:rsidP="00A41E98">
      <w:pPr>
        <w:pStyle w:val="ListParagraph"/>
        <w:ind w:left="2160"/>
      </w:pPr>
    </w:p>
    <w:p w14:paraId="5F9081C3" w14:textId="77777777" w:rsidR="008B446B" w:rsidRDefault="006266D7" w:rsidP="006266D7">
      <w:pPr>
        <w:ind w:left="720" w:firstLine="720"/>
        <w:contextualSpacing/>
        <w:rPr>
          <w:b/>
        </w:rPr>
      </w:pPr>
      <w:proofErr w:type="gramStart"/>
      <w:r>
        <w:rPr>
          <w:b/>
        </w:rPr>
        <w:t>2.3</w:t>
      </w:r>
      <w:r w:rsidR="008B446B">
        <w:rPr>
          <w:b/>
        </w:rPr>
        <w:t xml:space="preserve">  </w:t>
      </w:r>
      <w:r>
        <w:rPr>
          <w:b/>
        </w:rPr>
        <w:t>Personal</w:t>
      </w:r>
      <w:proofErr w:type="gramEnd"/>
      <w:r>
        <w:rPr>
          <w:b/>
        </w:rPr>
        <w:t xml:space="preserve"> </w:t>
      </w:r>
      <w:r w:rsidR="008B446B">
        <w:rPr>
          <w:b/>
        </w:rPr>
        <w:t xml:space="preserve">Protective </w:t>
      </w:r>
      <w:r>
        <w:rPr>
          <w:b/>
        </w:rPr>
        <w:t>Equipment</w:t>
      </w:r>
      <w:r w:rsidR="008B446B">
        <w:rPr>
          <w:b/>
        </w:rPr>
        <w:t>:</w:t>
      </w:r>
    </w:p>
    <w:p w14:paraId="45CEEF61" w14:textId="77777777" w:rsidR="001F5E08" w:rsidRDefault="001F5E08" w:rsidP="00FD7400">
      <w:pPr>
        <w:pStyle w:val="ListParagraph"/>
        <w:numPr>
          <w:ilvl w:val="0"/>
          <w:numId w:val="5"/>
        </w:numPr>
      </w:pPr>
      <w:r>
        <w:t>Safety glasses</w:t>
      </w:r>
    </w:p>
    <w:p w14:paraId="2EC23867" w14:textId="77777777" w:rsidR="00FD7400" w:rsidRDefault="00FD7400" w:rsidP="00FD7400">
      <w:pPr>
        <w:pStyle w:val="ListParagraph"/>
        <w:numPr>
          <w:ilvl w:val="0"/>
          <w:numId w:val="5"/>
        </w:numPr>
      </w:pPr>
      <w:r>
        <w:t xml:space="preserve">Safety goggles </w:t>
      </w:r>
      <w:r w:rsidR="001F5E08">
        <w:t>if splash hazard to the eyes</w:t>
      </w:r>
    </w:p>
    <w:p w14:paraId="6BFA8AED" w14:textId="77777777" w:rsidR="00FD7400" w:rsidRDefault="00FD7400" w:rsidP="00FD7400">
      <w:pPr>
        <w:pStyle w:val="ListParagraph"/>
        <w:numPr>
          <w:ilvl w:val="0"/>
          <w:numId w:val="5"/>
        </w:numPr>
      </w:pPr>
      <w:r>
        <w:t>Face</w:t>
      </w:r>
      <w:r w:rsidR="004824FB">
        <w:t xml:space="preserve"> </w:t>
      </w:r>
      <w:r>
        <w:t>shield if splash hazard to the face</w:t>
      </w:r>
      <w:r w:rsidR="001F5E08">
        <w:t xml:space="preserve"> </w:t>
      </w:r>
    </w:p>
    <w:p w14:paraId="05B09931" w14:textId="77777777" w:rsidR="00FD7400" w:rsidRPr="00BD0329" w:rsidRDefault="00464DCF" w:rsidP="00FD7400">
      <w:pPr>
        <w:pStyle w:val="ListParagraph"/>
        <w:numPr>
          <w:ilvl w:val="0"/>
          <w:numId w:val="5"/>
        </w:numPr>
      </w:pPr>
      <w:r w:rsidRPr="00BD0329">
        <w:t>Laboratory c</w:t>
      </w:r>
      <w:r w:rsidR="00FD7400" w:rsidRPr="00BD0329">
        <w:t>oat</w:t>
      </w:r>
    </w:p>
    <w:p w14:paraId="62F1A046" w14:textId="77777777" w:rsidR="00FD7400" w:rsidRPr="00BD0329" w:rsidRDefault="009F5075" w:rsidP="00FD7400">
      <w:pPr>
        <w:pStyle w:val="ListParagraph"/>
        <w:numPr>
          <w:ilvl w:val="0"/>
          <w:numId w:val="5"/>
        </w:numPr>
      </w:pPr>
      <w:r w:rsidRPr="00BD0329">
        <w:t xml:space="preserve"> (R</w:t>
      </w:r>
      <w:r w:rsidR="00B00DEA" w:rsidRPr="00BD0329">
        <w:t>efer to a glove compatibility</w:t>
      </w:r>
      <w:r w:rsidR="00BD0329">
        <w:t xml:space="preserve"> chart and/or contact Kathi Lamond, CIH,</w:t>
      </w:r>
      <w:r w:rsidR="00B00DEA" w:rsidRPr="00BD0329">
        <w:t xml:space="preserve"> at extension </w:t>
      </w:r>
      <w:r w:rsidR="006012D9" w:rsidRPr="00BD0329">
        <w:t>4</w:t>
      </w:r>
      <w:r w:rsidR="00B00DEA" w:rsidRPr="00BD0329">
        <w:t>2746</w:t>
      </w:r>
      <w:r w:rsidRPr="00BD0329">
        <w:t>.</w:t>
      </w:r>
      <w:r w:rsidR="00B00DEA" w:rsidRPr="00BD0329">
        <w:t>)</w:t>
      </w:r>
      <w:r w:rsidR="00A14A9E" w:rsidRPr="00BD0329">
        <w:t xml:space="preserve">  </w:t>
      </w:r>
    </w:p>
    <w:p w14:paraId="6A9E9576" w14:textId="77777777" w:rsidR="00CC3EA9" w:rsidRDefault="00CC3EA9" w:rsidP="00CC3EA9">
      <w:pPr>
        <w:pStyle w:val="ListParagraph"/>
        <w:numPr>
          <w:ilvl w:val="1"/>
          <w:numId w:val="5"/>
        </w:numPr>
      </w:pPr>
      <w:r w:rsidRPr="00BD0329">
        <w:t>NOTE</w:t>
      </w:r>
      <w:proofErr w:type="gramStart"/>
      <w:r>
        <w:t>:  Gloves</w:t>
      </w:r>
      <w:proofErr w:type="gramEnd"/>
      <w:r>
        <w:t xml:space="preserve"> must be selected </w:t>
      </w:r>
      <w:proofErr w:type="gramStart"/>
      <w:r>
        <w:t>on the basis of</w:t>
      </w:r>
      <w:proofErr w:type="gramEnd"/>
      <w:r>
        <w:t xml:space="preserve"> their chemical resistance to the material(s) being handled, their suitability for the procedures being conducted as well as temperature extremes.  Improper selection may result in permeation of the chemical through the glove and possible personal exposure to the chemical.</w:t>
      </w:r>
    </w:p>
    <w:p w14:paraId="60D8CF9E" w14:textId="77777777" w:rsidR="00FD7400" w:rsidRDefault="00464DCF" w:rsidP="00FD7400">
      <w:pPr>
        <w:pStyle w:val="ListParagraph"/>
        <w:numPr>
          <w:ilvl w:val="0"/>
          <w:numId w:val="5"/>
        </w:numPr>
      </w:pPr>
      <w:r>
        <w:t>Closed toe shoes and p</w:t>
      </w:r>
      <w:r w:rsidR="00FD7400">
        <w:t>ants</w:t>
      </w:r>
    </w:p>
    <w:p w14:paraId="78A1D4FC" w14:textId="77777777" w:rsidR="007A406E" w:rsidRDefault="007A406E" w:rsidP="001649ED">
      <w:pPr>
        <w:pStyle w:val="ListParagraph"/>
        <w:spacing w:after="0"/>
        <w:ind w:left="2160"/>
      </w:pPr>
    </w:p>
    <w:p w14:paraId="7374B9A9" w14:textId="77777777" w:rsidR="008B446B" w:rsidRDefault="008B446B" w:rsidP="001649ED">
      <w:pPr>
        <w:spacing w:after="0"/>
        <w:ind w:left="1440"/>
        <w:contextualSpacing/>
      </w:pPr>
    </w:p>
    <w:p w14:paraId="60037ACF" w14:textId="77777777" w:rsidR="00E31539" w:rsidRPr="00BD0329" w:rsidRDefault="00877517" w:rsidP="00E31539">
      <w:pPr>
        <w:spacing w:line="240" w:lineRule="auto"/>
        <w:rPr>
          <w:b/>
        </w:rPr>
      </w:pPr>
      <w:proofErr w:type="gramStart"/>
      <w:r>
        <w:rPr>
          <w:b/>
        </w:rPr>
        <w:t>3</w:t>
      </w:r>
      <w:r w:rsidR="001D1D9B">
        <w:rPr>
          <w:b/>
        </w:rPr>
        <w:t xml:space="preserve">.0  </w:t>
      </w:r>
      <w:r w:rsidR="006756DE" w:rsidRPr="00BD0329">
        <w:rPr>
          <w:b/>
        </w:rPr>
        <w:t>Precautions</w:t>
      </w:r>
      <w:proofErr w:type="gramEnd"/>
      <w:r w:rsidR="006756DE" w:rsidRPr="00BD0329">
        <w:rPr>
          <w:b/>
        </w:rPr>
        <w:t>:</w:t>
      </w:r>
    </w:p>
    <w:p w14:paraId="008B3F21" w14:textId="77777777" w:rsidR="006756DE" w:rsidRPr="0086422D" w:rsidRDefault="006012D9" w:rsidP="006756DE">
      <w:pPr>
        <w:pStyle w:val="ListParagraph"/>
        <w:numPr>
          <w:ilvl w:val="0"/>
          <w:numId w:val="20"/>
        </w:numPr>
        <w:spacing w:line="240" w:lineRule="auto"/>
        <w:rPr>
          <w:color w:val="A20000"/>
        </w:rPr>
      </w:pPr>
      <w:r w:rsidRPr="0086422D">
        <w:rPr>
          <w:color w:val="A20000"/>
        </w:rPr>
        <w:t>(*Fill in specific information from</w:t>
      </w:r>
      <w:r w:rsidR="00DB3DF8" w:rsidRPr="0086422D">
        <w:rPr>
          <w:color w:val="A20000"/>
        </w:rPr>
        <w:t xml:space="preserve"> the safety data sheet for </w:t>
      </w:r>
      <w:r w:rsidRPr="0086422D">
        <w:rPr>
          <w:color w:val="A20000"/>
        </w:rPr>
        <w:t>corrosive material</w:t>
      </w:r>
      <w:r w:rsidR="00DB3DF8" w:rsidRPr="0086422D">
        <w:rPr>
          <w:color w:val="A20000"/>
        </w:rPr>
        <w:t>s</w:t>
      </w:r>
      <w:r w:rsidRPr="0086422D">
        <w:rPr>
          <w:color w:val="A20000"/>
        </w:rPr>
        <w:t>.)</w:t>
      </w:r>
    </w:p>
    <w:p w14:paraId="790185FD" w14:textId="77777777" w:rsidR="005465F6" w:rsidRDefault="005465F6" w:rsidP="00464DCF">
      <w:pPr>
        <w:autoSpaceDE w:val="0"/>
        <w:autoSpaceDN w:val="0"/>
        <w:adjustRightInd w:val="0"/>
        <w:spacing w:after="0" w:line="240" w:lineRule="auto"/>
        <w:rPr>
          <w:sz w:val="24"/>
          <w:szCs w:val="24"/>
        </w:rPr>
      </w:pPr>
      <w:r>
        <w:rPr>
          <w:sz w:val="24"/>
          <w:szCs w:val="24"/>
        </w:rPr>
        <w:tab/>
      </w:r>
    </w:p>
    <w:p w14:paraId="4A7E332C" w14:textId="77777777" w:rsidR="008B446B" w:rsidRDefault="00877517" w:rsidP="00DC1417">
      <w:pPr>
        <w:contextualSpacing/>
        <w:rPr>
          <w:b/>
        </w:rPr>
      </w:pPr>
      <w:proofErr w:type="gramStart"/>
      <w:r>
        <w:rPr>
          <w:b/>
        </w:rPr>
        <w:t>4</w:t>
      </w:r>
      <w:r w:rsidR="008B446B">
        <w:rPr>
          <w:b/>
        </w:rPr>
        <w:t>.0  Storage</w:t>
      </w:r>
      <w:proofErr w:type="gramEnd"/>
      <w:r w:rsidR="008B446B">
        <w:rPr>
          <w:b/>
        </w:rPr>
        <w:t>:</w:t>
      </w:r>
    </w:p>
    <w:p w14:paraId="667DF287" w14:textId="77777777" w:rsidR="00DB7BAF" w:rsidRDefault="006012D9" w:rsidP="00E31539">
      <w:pPr>
        <w:pStyle w:val="ListParagraph"/>
        <w:numPr>
          <w:ilvl w:val="0"/>
          <w:numId w:val="13"/>
        </w:numPr>
      </w:pPr>
      <w:r>
        <w:lastRenderedPageBreak/>
        <w:t xml:space="preserve">Store </w:t>
      </w:r>
      <w:r w:rsidR="00DB7BAF" w:rsidRPr="00DB7BAF">
        <w:t>in a cool, dry, well-ventilated area in tightly sealed containers that are properly labeled.</w:t>
      </w:r>
    </w:p>
    <w:p w14:paraId="08CE1331" w14:textId="77777777" w:rsidR="00221382" w:rsidRPr="00DB7BAF" w:rsidRDefault="006012D9" w:rsidP="00E31539">
      <w:pPr>
        <w:pStyle w:val="ListParagraph"/>
        <w:numPr>
          <w:ilvl w:val="0"/>
          <w:numId w:val="13"/>
        </w:numPr>
      </w:pPr>
      <w:r>
        <w:t xml:space="preserve">Metal </w:t>
      </w:r>
      <w:r w:rsidR="00221382">
        <w:t>conta</w:t>
      </w:r>
      <w:r>
        <w:t>iners are not compatible with corrosive liquids</w:t>
      </w:r>
      <w:r w:rsidR="00221382">
        <w:t>.</w:t>
      </w:r>
    </w:p>
    <w:p w14:paraId="64C2F2B9" w14:textId="77777777" w:rsidR="00E31539" w:rsidRPr="00E31539" w:rsidRDefault="00DB7BAF" w:rsidP="00E31539">
      <w:pPr>
        <w:pStyle w:val="ListParagraph"/>
        <w:numPr>
          <w:ilvl w:val="0"/>
          <w:numId w:val="13"/>
        </w:numPr>
        <w:rPr>
          <w:b/>
        </w:rPr>
      </w:pPr>
      <w:r>
        <w:t>Store</w:t>
      </w:r>
      <w:r w:rsidR="005F1D48">
        <w:t xml:space="preserve"> </w:t>
      </w:r>
      <w:r>
        <w:t xml:space="preserve">in a separate location away </w:t>
      </w:r>
      <w:r w:rsidR="006756DE">
        <w:t xml:space="preserve">from incompatible materials. </w:t>
      </w:r>
      <w:r w:rsidR="006012D9">
        <w:t xml:space="preserve"> </w:t>
      </w:r>
    </w:p>
    <w:p w14:paraId="25E69EB1" w14:textId="77777777" w:rsidR="00DB7BAF" w:rsidRPr="00877517" w:rsidRDefault="00DB7BAF" w:rsidP="00E31539">
      <w:pPr>
        <w:pStyle w:val="ListParagraph"/>
        <w:numPr>
          <w:ilvl w:val="0"/>
          <w:numId w:val="13"/>
        </w:numPr>
        <w:rPr>
          <w:b/>
        </w:rPr>
      </w:pPr>
      <w:r>
        <w:t>All cabinets containing corrosives should be clearly marked with a “corrosives” label.</w:t>
      </w:r>
    </w:p>
    <w:p w14:paraId="1B62ACF7" w14:textId="77777777" w:rsidR="00877517" w:rsidRPr="00DB7BAF" w:rsidRDefault="00877517" w:rsidP="00877517">
      <w:pPr>
        <w:pStyle w:val="ListParagraph"/>
        <w:numPr>
          <w:ilvl w:val="0"/>
          <w:numId w:val="13"/>
        </w:numPr>
        <w:rPr>
          <w:b/>
        </w:rPr>
      </w:pPr>
      <w:r>
        <w:t>Recommend storing all corrosive</w:t>
      </w:r>
      <w:r w:rsidR="006012D9">
        <w:t xml:space="preserve"> liquids</w:t>
      </w:r>
      <w:r>
        <w:t xml:space="preserve"> in secondary containment such as a polyethylene spill tray.</w:t>
      </w:r>
    </w:p>
    <w:p w14:paraId="33925034" w14:textId="77777777" w:rsidR="00877517" w:rsidRDefault="00877517" w:rsidP="00877517">
      <w:pPr>
        <w:pStyle w:val="ListParagraph"/>
        <w:rPr>
          <w:b/>
        </w:rPr>
      </w:pPr>
    </w:p>
    <w:p w14:paraId="0F1BB7E1" w14:textId="77777777" w:rsidR="0030593B" w:rsidRDefault="00877517" w:rsidP="008E3884">
      <w:pPr>
        <w:spacing w:after="0" w:line="240" w:lineRule="auto"/>
        <w:rPr>
          <w:b/>
        </w:rPr>
      </w:pPr>
      <w:proofErr w:type="gramStart"/>
      <w:r>
        <w:rPr>
          <w:b/>
        </w:rPr>
        <w:t>5</w:t>
      </w:r>
      <w:r w:rsidR="0030593B">
        <w:rPr>
          <w:b/>
        </w:rPr>
        <w:t>.0  Disposal</w:t>
      </w:r>
      <w:proofErr w:type="gramEnd"/>
      <w:r w:rsidR="0030593B">
        <w:rPr>
          <w:b/>
        </w:rPr>
        <w:t>:</w:t>
      </w:r>
    </w:p>
    <w:p w14:paraId="3569F62D" w14:textId="77777777" w:rsidR="00FC48E5" w:rsidRDefault="00FC48E5" w:rsidP="008E3884">
      <w:pPr>
        <w:spacing w:after="0" w:line="240" w:lineRule="auto"/>
        <w:rPr>
          <w:b/>
        </w:rPr>
      </w:pPr>
    </w:p>
    <w:p w14:paraId="76C8BA06" w14:textId="77777777" w:rsidR="00FF4F2B" w:rsidRDefault="00FF4F2B" w:rsidP="00FF4F2B">
      <w:pPr>
        <w:spacing w:after="0" w:line="240" w:lineRule="auto"/>
      </w:pPr>
      <w:r>
        <w:t xml:space="preserve">Place the UMass Lowell Hazardous Waste Label on the container and fill out the label.  Full and/or dated containers of hazardous waste are picked up by EHS during the weekly inspection checks for satellite accumulation areas or upon request by submitting a pick-up request online at </w:t>
      </w:r>
      <w:hyperlink r:id="rId8" w:history="1">
        <w:r>
          <w:rPr>
            <w:rStyle w:val="Hyperlink"/>
          </w:rPr>
          <w:t>https://www.uml.edu/eem/ehs/hazardous-materials/hazardous-waste-management/pickups.aspx</w:t>
        </w:r>
      </w:hyperlink>
      <w:r>
        <w:t>.</w:t>
      </w:r>
    </w:p>
    <w:p w14:paraId="3D15E21B" w14:textId="296A86F9" w:rsidR="00EE3FA9" w:rsidRDefault="00EE3FA9" w:rsidP="00E31539">
      <w:pPr>
        <w:spacing w:after="0" w:line="240" w:lineRule="auto"/>
      </w:pPr>
    </w:p>
    <w:p w14:paraId="2EED6DDD" w14:textId="77777777" w:rsidR="008E3884" w:rsidRDefault="00877517" w:rsidP="008E3884">
      <w:pPr>
        <w:spacing w:after="0" w:line="240" w:lineRule="auto"/>
        <w:rPr>
          <w:b/>
        </w:rPr>
      </w:pPr>
      <w:proofErr w:type="gramStart"/>
      <w:r>
        <w:rPr>
          <w:b/>
        </w:rPr>
        <w:t>6</w:t>
      </w:r>
      <w:r w:rsidR="008E3884">
        <w:rPr>
          <w:b/>
        </w:rPr>
        <w:t>.0  Emergency</w:t>
      </w:r>
      <w:proofErr w:type="gramEnd"/>
      <w:r w:rsidR="008E3884">
        <w:rPr>
          <w:b/>
        </w:rPr>
        <w:t xml:space="preserve"> Procedures: </w:t>
      </w:r>
    </w:p>
    <w:p w14:paraId="659C9432" w14:textId="77777777" w:rsidR="008E3884" w:rsidRDefault="008E3884" w:rsidP="008E3884">
      <w:pPr>
        <w:spacing w:after="0" w:line="240" w:lineRule="auto"/>
        <w:rPr>
          <w:b/>
        </w:rPr>
      </w:pPr>
    </w:p>
    <w:p w14:paraId="42EE24FF" w14:textId="77777777" w:rsidR="0061084C" w:rsidRDefault="00877517" w:rsidP="0061084C">
      <w:pPr>
        <w:spacing w:line="240" w:lineRule="auto"/>
        <w:ind w:firstLine="720"/>
        <w:rPr>
          <w:b/>
        </w:rPr>
      </w:pPr>
      <w:proofErr w:type="gramStart"/>
      <w:r>
        <w:rPr>
          <w:b/>
        </w:rPr>
        <w:t>6</w:t>
      </w:r>
      <w:r w:rsidR="0061084C">
        <w:rPr>
          <w:b/>
        </w:rPr>
        <w:t>.1  Spills</w:t>
      </w:r>
      <w:proofErr w:type="gramEnd"/>
    </w:p>
    <w:p w14:paraId="450E1484" w14:textId="776D28AA" w:rsidR="00221382" w:rsidRDefault="00221382" w:rsidP="00551282">
      <w:pPr>
        <w:spacing w:line="240" w:lineRule="auto"/>
        <w:ind w:left="720" w:firstLine="720"/>
        <w:rPr>
          <w:b/>
        </w:rPr>
      </w:pPr>
      <w:r>
        <w:rPr>
          <w:b/>
        </w:rPr>
        <w:t xml:space="preserve">For </w:t>
      </w:r>
      <w:r w:rsidR="00FF4F2B">
        <w:rPr>
          <w:b/>
        </w:rPr>
        <w:t xml:space="preserve">small </w:t>
      </w:r>
      <w:r>
        <w:rPr>
          <w:b/>
        </w:rPr>
        <w:t>spills that occur inside of a fume hood</w:t>
      </w:r>
    </w:p>
    <w:p w14:paraId="4835E98A" w14:textId="77777777" w:rsidR="00221382" w:rsidRPr="00221382" w:rsidRDefault="00221382" w:rsidP="00221382">
      <w:pPr>
        <w:pStyle w:val="ListParagraph"/>
        <w:numPr>
          <w:ilvl w:val="0"/>
          <w:numId w:val="21"/>
        </w:numPr>
        <w:spacing w:line="240" w:lineRule="auto"/>
        <w:rPr>
          <w:b/>
        </w:rPr>
      </w:pPr>
      <w:r>
        <w:t>If lab group has received proper training and a proper spill kit is available, the spill may be cleaned up by the lab group.</w:t>
      </w:r>
    </w:p>
    <w:p w14:paraId="574D27F3" w14:textId="77777777" w:rsidR="00221382" w:rsidRPr="00551282" w:rsidRDefault="00221382" w:rsidP="00221382">
      <w:pPr>
        <w:pStyle w:val="ListParagraph"/>
        <w:numPr>
          <w:ilvl w:val="0"/>
          <w:numId w:val="21"/>
        </w:numPr>
        <w:spacing w:line="240" w:lineRule="auto"/>
        <w:rPr>
          <w:b/>
        </w:rPr>
      </w:pPr>
      <w:r>
        <w:t>If the lab group has not received proper training and a spill kit is not available</w:t>
      </w:r>
      <w:r w:rsidR="00A86338">
        <w:t xml:space="preserve"> or greater than 1 liter of corrosive liquid </w:t>
      </w:r>
      <w:r w:rsidR="00464DCF">
        <w:t>has spilled</w:t>
      </w:r>
      <w:r>
        <w:t>, please c</w:t>
      </w:r>
      <w:r w:rsidR="00A86338">
        <w:t>all 44911</w:t>
      </w:r>
      <w:r>
        <w:t>.</w:t>
      </w:r>
    </w:p>
    <w:p w14:paraId="460286CB" w14:textId="77777777" w:rsidR="00551282" w:rsidRPr="00551282" w:rsidRDefault="00551282" w:rsidP="00551282">
      <w:pPr>
        <w:spacing w:line="240" w:lineRule="auto"/>
        <w:ind w:left="1440"/>
        <w:rPr>
          <w:i/>
        </w:rPr>
      </w:pPr>
      <w:r w:rsidRPr="00551282">
        <w:rPr>
          <w:i/>
        </w:rPr>
        <w:t xml:space="preserve">Examples of proper spill kits </w:t>
      </w:r>
      <w:r w:rsidR="00BD0329">
        <w:rPr>
          <w:i/>
        </w:rPr>
        <w:t>are</w:t>
      </w:r>
      <w:r w:rsidRPr="00551282">
        <w:rPr>
          <w:i/>
        </w:rPr>
        <w:t xml:space="preserve"> powdered calcium carbonate, calcium hydroxide, caustic soda, and Spill-X-C caustic neutralizer.</w:t>
      </w:r>
    </w:p>
    <w:p w14:paraId="69F9FAB3" w14:textId="77777777" w:rsidR="00221382" w:rsidRPr="00221382" w:rsidRDefault="00221382" w:rsidP="00551282">
      <w:pPr>
        <w:spacing w:line="240" w:lineRule="auto"/>
        <w:ind w:left="720" w:firstLine="720"/>
        <w:rPr>
          <w:b/>
        </w:rPr>
      </w:pPr>
      <w:r>
        <w:rPr>
          <w:b/>
        </w:rPr>
        <w:t>For spills that occur outside of a fume hood</w:t>
      </w:r>
    </w:p>
    <w:p w14:paraId="3613A6E1" w14:textId="77777777" w:rsidR="0061084C" w:rsidRPr="0061084C" w:rsidRDefault="0061084C" w:rsidP="0061084C">
      <w:pPr>
        <w:pStyle w:val="ListParagraph"/>
        <w:numPr>
          <w:ilvl w:val="0"/>
          <w:numId w:val="11"/>
        </w:numPr>
        <w:spacing w:line="240" w:lineRule="auto"/>
        <w:rPr>
          <w:b/>
        </w:rPr>
      </w:pPr>
      <w:r>
        <w:t>Evacuate the lab, post a restriction on the lab door and call UMass Lowell Police at exte</w:t>
      </w:r>
      <w:r w:rsidR="00A86338">
        <w:t>nsion 44</w:t>
      </w:r>
      <w:r>
        <w:t xml:space="preserve">911.  </w:t>
      </w:r>
    </w:p>
    <w:p w14:paraId="2AF5D743" w14:textId="77777777" w:rsidR="0061084C" w:rsidRPr="0061084C" w:rsidRDefault="0061084C" w:rsidP="0061084C">
      <w:pPr>
        <w:pStyle w:val="ListParagraph"/>
        <w:numPr>
          <w:ilvl w:val="0"/>
          <w:numId w:val="11"/>
        </w:numPr>
        <w:spacing w:line="240" w:lineRule="auto"/>
        <w:rPr>
          <w:b/>
        </w:rPr>
      </w:pPr>
      <w:r>
        <w:t xml:space="preserve">Stay close by to answer questions when </w:t>
      </w:r>
      <w:r w:rsidR="001E5F1E">
        <w:t xml:space="preserve">EHS and </w:t>
      </w:r>
      <w:r>
        <w:t>emergency response personnel arrive.</w:t>
      </w:r>
    </w:p>
    <w:p w14:paraId="344FF0CB" w14:textId="77777777" w:rsidR="0061084C" w:rsidRDefault="00877517" w:rsidP="0061084C">
      <w:pPr>
        <w:spacing w:line="240" w:lineRule="auto"/>
        <w:ind w:firstLine="720"/>
        <w:rPr>
          <w:b/>
        </w:rPr>
      </w:pPr>
      <w:proofErr w:type="gramStart"/>
      <w:r>
        <w:rPr>
          <w:b/>
        </w:rPr>
        <w:t>6</w:t>
      </w:r>
      <w:r w:rsidR="0061084C">
        <w:rPr>
          <w:b/>
        </w:rPr>
        <w:t>.2  First</w:t>
      </w:r>
      <w:proofErr w:type="gramEnd"/>
      <w:r w:rsidR="0061084C">
        <w:rPr>
          <w:b/>
        </w:rPr>
        <w:t xml:space="preserve"> Aid</w:t>
      </w:r>
    </w:p>
    <w:p w14:paraId="79D57236" w14:textId="77777777" w:rsidR="0054170C" w:rsidRDefault="0054170C" w:rsidP="0061084C">
      <w:pPr>
        <w:spacing w:line="240" w:lineRule="auto"/>
        <w:ind w:firstLine="720"/>
      </w:pPr>
      <w:r>
        <w:rPr>
          <w:b/>
        </w:rPr>
        <w:tab/>
      </w:r>
      <w:r>
        <w:t>For eyes</w:t>
      </w:r>
    </w:p>
    <w:p w14:paraId="0C8B72FD" w14:textId="77777777" w:rsidR="0054170C" w:rsidRDefault="0054170C" w:rsidP="0054170C">
      <w:pPr>
        <w:pStyle w:val="ListParagraph"/>
        <w:numPr>
          <w:ilvl w:val="0"/>
          <w:numId w:val="17"/>
        </w:numPr>
        <w:spacing w:line="240" w:lineRule="auto"/>
      </w:pPr>
      <w:r>
        <w:t>Irrigate the eyes for 15 minutes, ho</w:t>
      </w:r>
      <w:r w:rsidR="00DB7BAF">
        <w:t>lding eyelids apart</w:t>
      </w:r>
      <w:r>
        <w:t>.</w:t>
      </w:r>
    </w:p>
    <w:p w14:paraId="5CC700A4" w14:textId="77777777" w:rsidR="00E921BB" w:rsidRDefault="00DB3DF8" w:rsidP="0054170C">
      <w:pPr>
        <w:pStyle w:val="ListParagraph"/>
        <w:numPr>
          <w:ilvl w:val="0"/>
          <w:numId w:val="17"/>
        </w:numPr>
        <w:spacing w:line="240" w:lineRule="auto"/>
      </w:pPr>
      <w:r>
        <w:t>Buddy must call extension 44</w:t>
      </w:r>
      <w:r w:rsidR="00E921BB">
        <w:t>911 to seek medical assistance and then can keep track of the length of time eyes are being irrigated.</w:t>
      </w:r>
    </w:p>
    <w:p w14:paraId="59707E46" w14:textId="77777777" w:rsidR="00DB7BAF" w:rsidRPr="0054170C" w:rsidRDefault="00BD0329" w:rsidP="0054170C">
      <w:pPr>
        <w:pStyle w:val="ListParagraph"/>
        <w:numPr>
          <w:ilvl w:val="0"/>
          <w:numId w:val="17"/>
        </w:numPr>
        <w:spacing w:line="240" w:lineRule="auto"/>
      </w:pPr>
      <w:r>
        <w:t>Give SDS for corrosive material</w:t>
      </w:r>
      <w:r w:rsidR="00DB7BAF">
        <w:t xml:space="preserve"> to medical person</w:t>
      </w:r>
      <w:r w:rsidR="00866DCB">
        <w:t>nel when they arrive on scene.</w:t>
      </w:r>
    </w:p>
    <w:p w14:paraId="4BA93672" w14:textId="77777777" w:rsidR="00E3047E" w:rsidRDefault="00370381" w:rsidP="00A86338">
      <w:pPr>
        <w:spacing w:line="240" w:lineRule="auto"/>
      </w:pPr>
      <w:r>
        <w:tab/>
      </w:r>
      <w:r w:rsidR="0061084C">
        <w:rPr>
          <w:b/>
        </w:rPr>
        <w:tab/>
      </w:r>
      <w:r w:rsidR="00E3047E">
        <w:t xml:space="preserve">For skin </w:t>
      </w:r>
    </w:p>
    <w:p w14:paraId="359A8649" w14:textId="77777777" w:rsidR="00E3047E" w:rsidRDefault="00E3047E" w:rsidP="00E3047E">
      <w:pPr>
        <w:pStyle w:val="ListParagraph"/>
        <w:numPr>
          <w:ilvl w:val="0"/>
          <w:numId w:val="18"/>
        </w:numPr>
        <w:spacing w:line="240" w:lineRule="auto"/>
      </w:pPr>
      <w:r>
        <w:t xml:space="preserve">For full body exposure, remove contaminated clothing and go under the emergency shower for 15 minutes.  If bare hands and/or arms are </w:t>
      </w:r>
      <w:r>
        <w:lastRenderedPageBreak/>
        <w:t xml:space="preserve">contaminated, rinse area with water for 15 minutes.  Remove clothing and rinse contaminated area for 15 minutes.  </w:t>
      </w:r>
    </w:p>
    <w:p w14:paraId="041E7451" w14:textId="77777777" w:rsidR="00207A34" w:rsidRDefault="00207A34" w:rsidP="00E3047E">
      <w:pPr>
        <w:pStyle w:val="ListParagraph"/>
        <w:numPr>
          <w:ilvl w:val="0"/>
          <w:numId w:val="18"/>
        </w:numPr>
        <w:spacing w:line="240" w:lineRule="auto"/>
      </w:pPr>
      <w:r>
        <w:t>Bu</w:t>
      </w:r>
      <w:r w:rsidR="00A86338">
        <w:t>ddy must call extension 44</w:t>
      </w:r>
      <w:r>
        <w:t>911 immediately to seek medical assistance.</w:t>
      </w:r>
    </w:p>
    <w:p w14:paraId="1F60FA14" w14:textId="77777777" w:rsidR="00866DCB" w:rsidRDefault="00A86338" w:rsidP="00E3047E">
      <w:pPr>
        <w:pStyle w:val="ListParagraph"/>
        <w:numPr>
          <w:ilvl w:val="0"/>
          <w:numId w:val="18"/>
        </w:numPr>
        <w:spacing w:line="240" w:lineRule="auto"/>
      </w:pPr>
      <w:r>
        <w:t>Give SDS for corrosive liquid</w:t>
      </w:r>
      <w:r w:rsidR="00866DCB">
        <w:t xml:space="preserve"> to medical personnel when they arrive on scene.</w:t>
      </w:r>
    </w:p>
    <w:p w14:paraId="6666A303" w14:textId="77777777" w:rsidR="00BD0329" w:rsidRDefault="00BD0329" w:rsidP="00B84099">
      <w:pPr>
        <w:spacing w:line="240" w:lineRule="auto"/>
        <w:ind w:left="1440"/>
      </w:pPr>
    </w:p>
    <w:p w14:paraId="0A888A74" w14:textId="77777777" w:rsidR="00B84099" w:rsidRDefault="00B84099" w:rsidP="00B84099">
      <w:pPr>
        <w:spacing w:line="240" w:lineRule="auto"/>
        <w:ind w:left="1440"/>
      </w:pPr>
      <w:r>
        <w:t>For inhalation</w:t>
      </w:r>
    </w:p>
    <w:p w14:paraId="333427E2" w14:textId="77777777" w:rsidR="00B84099" w:rsidRDefault="00B84099" w:rsidP="00B84099">
      <w:pPr>
        <w:pStyle w:val="ListParagraph"/>
        <w:numPr>
          <w:ilvl w:val="0"/>
          <w:numId w:val="19"/>
        </w:numPr>
        <w:spacing w:line="240" w:lineRule="auto"/>
      </w:pPr>
      <w:r>
        <w:t>Remove to fresh air.  Seek medical attention</w:t>
      </w:r>
      <w:r w:rsidR="00866DCB">
        <w:t xml:space="preserve"> </w:t>
      </w:r>
      <w:r w:rsidR="00E955B2">
        <w:t xml:space="preserve">immediately </w:t>
      </w:r>
      <w:r w:rsidR="00A86338">
        <w:t>(call extension 44</w:t>
      </w:r>
      <w:r w:rsidR="00866DCB">
        <w:t>911)</w:t>
      </w:r>
      <w:r>
        <w:t>.</w:t>
      </w:r>
      <w:r w:rsidR="00C35F99">
        <w:t xml:space="preserve">  NOTE:  Even small amounts of vapor can cause irreversible damage to the mucous membranes.</w:t>
      </w:r>
    </w:p>
    <w:p w14:paraId="72EAD53A" w14:textId="2A6A42FF" w:rsidR="00866DCB" w:rsidRPr="0054170C" w:rsidRDefault="00A86338" w:rsidP="00B84099">
      <w:pPr>
        <w:pStyle w:val="ListParagraph"/>
        <w:numPr>
          <w:ilvl w:val="0"/>
          <w:numId w:val="19"/>
        </w:numPr>
        <w:spacing w:line="240" w:lineRule="auto"/>
      </w:pPr>
      <w:r>
        <w:t xml:space="preserve">Give SDS </w:t>
      </w:r>
      <w:r w:rsidR="0072001C">
        <w:t>of</w:t>
      </w:r>
      <w:r>
        <w:t xml:space="preserve"> corrosive liquid</w:t>
      </w:r>
      <w:r w:rsidR="00866DCB">
        <w:t xml:space="preserve"> to medical personnel when they arrive on scene.</w:t>
      </w:r>
      <w:r w:rsidR="00C35F99" w:rsidRPr="00C35F99">
        <w:t xml:space="preserve"> </w:t>
      </w:r>
    </w:p>
    <w:p w14:paraId="360300E4" w14:textId="77777777" w:rsidR="00370381" w:rsidRPr="00207A34" w:rsidRDefault="00877517" w:rsidP="00207A34">
      <w:pPr>
        <w:spacing w:line="240" w:lineRule="auto"/>
        <w:ind w:firstLine="720"/>
        <w:rPr>
          <w:rFonts w:cstheme="minorHAnsi"/>
          <w:b/>
        </w:rPr>
      </w:pPr>
      <w:r>
        <w:rPr>
          <w:rFonts w:cstheme="minorHAnsi"/>
          <w:b/>
        </w:rPr>
        <w:t>6</w:t>
      </w:r>
      <w:r w:rsidR="00207A34" w:rsidRPr="00207A34">
        <w:rPr>
          <w:rFonts w:cstheme="minorHAnsi"/>
          <w:b/>
        </w:rPr>
        <w:t xml:space="preserve">.3 </w:t>
      </w:r>
      <w:r w:rsidR="00207A34">
        <w:rPr>
          <w:rFonts w:cstheme="minorHAnsi"/>
          <w:b/>
        </w:rPr>
        <w:t>Fire</w:t>
      </w:r>
      <w:r w:rsidR="00370381" w:rsidRPr="00207A34">
        <w:rPr>
          <w:rFonts w:cstheme="minorHAnsi"/>
          <w:b/>
        </w:rPr>
        <w:t>:</w:t>
      </w:r>
    </w:p>
    <w:p w14:paraId="2C45F72E" w14:textId="77777777" w:rsidR="00370381" w:rsidRDefault="00370381" w:rsidP="00370381">
      <w:pPr>
        <w:pStyle w:val="ListParagraph"/>
        <w:numPr>
          <w:ilvl w:val="0"/>
          <w:numId w:val="9"/>
        </w:numPr>
        <w:spacing w:line="240" w:lineRule="auto"/>
        <w:rPr>
          <w:rFonts w:cstheme="minorHAnsi"/>
        </w:rPr>
      </w:pPr>
      <w:r w:rsidRPr="00B96733">
        <w:rPr>
          <w:rFonts w:cstheme="minorHAnsi"/>
        </w:rPr>
        <w:t xml:space="preserve">Evacuate the lab, pull the nearest fire alarm pull station and then go to </w:t>
      </w:r>
      <w:r w:rsidR="00E627CD">
        <w:rPr>
          <w:rFonts w:cstheme="minorHAnsi"/>
        </w:rPr>
        <w:t>a safe area and call extension 44</w:t>
      </w:r>
      <w:r w:rsidRPr="00B96733">
        <w:rPr>
          <w:rFonts w:cstheme="minorHAnsi"/>
        </w:rPr>
        <w:t>911.  Follow the fire safety evacuation plan.</w:t>
      </w:r>
    </w:p>
    <w:p w14:paraId="13287D13" w14:textId="77777777" w:rsidR="006756DE" w:rsidRPr="00B96733" w:rsidRDefault="006756DE" w:rsidP="006756DE">
      <w:pPr>
        <w:pStyle w:val="ListParagraph"/>
        <w:spacing w:line="240" w:lineRule="auto"/>
        <w:ind w:left="1800"/>
        <w:rPr>
          <w:rFonts w:cstheme="minorHAnsi"/>
        </w:rPr>
      </w:pPr>
    </w:p>
    <w:p w14:paraId="135301D2" w14:textId="77777777" w:rsidR="00370381" w:rsidRDefault="00370381" w:rsidP="008B446B">
      <w:pPr>
        <w:spacing w:line="240" w:lineRule="auto"/>
        <w:ind w:left="1440" w:hanging="720"/>
        <w:contextualSpacing/>
      </w:pPr>
    </w:p>
    <w:p w14:paraId="72798670" w14:textId="154D1CBD" w:rsidR="00300A37" w:rsidRDefault="00370381" w:rsidP="00370381">
      <w:pPr>
        <w:spacing w:after="0"/>
        <w:jc w:val="both"/>
        <w:rPr>
          <w:rFonts w:cstheme="minorHAnsi"/>
        </w:rPr>
      </w:pPr>
      <w:r w:rsidRPr="00B96733">
        <w:rPr>
          <w:rFonts w:cstheme="minorHAnsi"/>
          <w:b/>
        </w:rPr>
        <w:t>NOTE:</w:t>
      </w:r>
      <w:r>
        <w:rPr>
          <w:rFonts w:cstheme="minorHAnsi"/>
        </w:rPr>
        <w:t xml:space="preserve">  </w:t>
      </w:r>
      <w:r w:rsidR="009F7117">
        <w:rPr>
          <w:rFonts w:cstheme="minorHAnsi"/>
        </w:rPr>
        <w:t xml:space="preserve">If there is an exposure or spill, please fill out the Accident and Near Miss Incident Form which is available on-line at </w:t>
      </w:r>
      <w:hyperlink r:id="rId9" w:history="1">
        <w:r w:rsidR="009F7117">
          <w:rPr>
            <w:rStyle w:val="Hyperlink"/>
            <w:rFonts w:cstheme="minorHAnsi"/>
          </w:rPr>
          <w:t>http://www.uml.edu/ehs</w:t>
        </w:r>
      </w:hyperlink>
      <w:r w:rsidR="009F7117">
        <w:rPr>
          <w:rFonts w:cstheme="minorHAnsi"/>
        </w:rPr>
        <w:t xml:space="preserve">.  </w:t>
      </w:r>
    </w:p>
    <w:p w14:paraId="1B3C7FAC" w14:textId="77777777" w:rsidR="009F7117" w:rsidRDefault="009F7117" w:rsidP="00370381">
      <w:pPr>
        <w:spacing w:after="0"/>
        <w:jc w:val="both"/>
        <w:rPr>
          <w:rFonts w:cstheme="minorHAnsi"/>
        </w:rPr>
      </w:pPr>
    </w:p>
    <w:p w14:paraId="3B277CE2" w14:textId="77777777" w:rsidR="00370381" w:rsidRDefault="00370381" w:rsidP="00370381">
      <w:pPr>
        <w:spacing w:after="0"/>
        <w:jc w:val="both"/>
        <w:rPr>
          <w:rFonts w:cstheme="minorHAnsi"/>
          <w:i/>
        </w:rPr>
      </w:pPr>
      <w:r w:rsidRPr="00B96733">
        <w:rPr>
          <w:rFonts w:cstheme="minorHAnsi"/>
          <w:i/>
        </w:rPr>
        <w:t>*The buddy, supervisor, or Principal Investigator may fill out the Incident/Injury Report Form while the injured employee follows first aid procedures and seeks medical attention.</w:t>
      </w:r>
    </w:p>
    <w:sectPr w:rsidR="0037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877"/>
    <w:multiLevelType w:val="hybridMultilevel"/>
    <w:tmpl w:val="72E2C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F31099"/>
    <w:multiLevelType w:val="hybridMultilevel"/>
    <w:tmpl w:val="39B0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777D8"/>
    <w:multiLevelType w:val="hybridMultilevel"/>
    <w:tmpl w:val="C660D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E359BE"/>
    <w:multiLevelType w:val="hybridMultilevel"/>
    <w:tmpl w:val="52ACFE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CF10A1"/>
    <w:multiLevelType w:val="hybridMultilevel"/>
    <w:tmpl w:val="45F8C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7C35B4"/>
    <w:multiLevelType w:val="hybridMultilevel"/>
    <w:tmpl w:val="E1F4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A4C"/>
    <w:multiLevelType w:val="hybridMultilevel"/>
    <w:tmpl w:val="AA200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4D1778"/>
    <w:multiLevelType w:val="hybridMultilevel"/>
    <w:tmpl w:val="67AE03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692DF4"/>
    <w:multiLevelType w:val="hybridMultilevel"/>
    <w:tmpl w:val="DDD0F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81C10"/>
    <w:multiLevelType w:val="hybridMultilevel"/>
    <w:tmpl w:val="94388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284CF7"/>
    <w:multiLevelType w:val="hybridMultilevel"/>
    <w:tmpl w:val="EF4E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041EB"/>
    <w:multiLevelType w:val="hybridMultilevel"/>
    <w:tmpl w:val="39609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7132F0"/>
    <w:multiLevelType w:val="hybridMultilevel"/>
    <w:tmpl w:val="A24E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F5DDD"/>
    <w:multiLevelType w:val="hybridMultilevel"/>
    <w:tmpl w:val="811C6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946709"/>
    <w:multiLevelType w:val="hybridMultilevel"/>
    <w:tmpl w:val="404E7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A73FCD"/>
    <w:multiLevelType w:val="multilevel"/>
    <w:tmpl w:val="9A16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E1C4B"/>
    <w:multiLevelType w:val="hybridMultilevel"/>
    <w:tmpl w:val="5D4C8D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B131F5D"/>
    <w:multiLevelType w:val="hybridMultilevel"/>
    <w:tmpl w:val="2AFC6B8E"/>
    <w:lvl w:ilvl="0" w:tplc="E7961D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E92C50"/>
    <w:multiLevelType w:val="hybridMultilevel"/>
    <w:tmpl w:val="8D267D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626C34"/>
    <w:multiLevelType w:val="hybridMultilevel"/>
    <w:tmpl w:val="A6B27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7276FD0"/>
    <w:multiLevelType w:val="hybridMultilevel"/>
    <w:tmpl w:val="68C24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40990595">
    <w:abstractNumId w:val="17"/>
  </w:num>
  <w:num w:numId="2" w16cid:durableId="1563246420">
    <w:abstractNumId w:val="8"/>
  </w:num>
  <w:num w:numId="3" w16cid:durableId="580333586">
    <w:abstractNumId w:val="7"/>
  </w:num>
  <w:num w:numId="4" w16cid:durableId="54741922">
    <w:abstractNumId w:val="4"/>
  </w:num>
  <w:num w:numId="5" w16cid:durableId="2082946088">
    <w:abstractNumId w:val="18"/>
  </w:num>
  <w:num w:numId="6" w16cid:durableId="1968776178">
    <w:abstractNumId w:val="15"/>
  </w:num>
  <w:num w:numId="7" w16cid:durableId="687676110">
    <w:abstractNumId w:val="16"/>
  </w:num>
  <w:num w:numId="8" w16cid:durableId="736250036">
    <w:abstractNumId w:val="13"/>
  </w:num>
  <w:num w:numId="9" w16cid:durableId="1757629351">
    <w:abstractNumId w:val="11"/>
  </w:num>
  <w:num w:numId="10" w16cid:durableId="1651786632">
    <w:abstractNumId w:val="2"/>
  </w:num>
  <w:num w:numId="11" w16cid:durableId="1288974758">
    <w:abstractNumId w:val="19"/>
  </w:num>
  <w:num w:numId="12" w16cid:durableId="1213033456">
    <w:abstractNumId w:val="3"/>
  </w:num>
  <w:num w:numId="13" w16cid:durableId="36784730">
    <w:abstractNumId w:val="12"/>
  </w:num>
  <w:num w:numId="14" w16cid:durableId="1236478242">
    <w:abstractNumId w:val="1"/>
  </w:num>
  <w:num w:numId="15" w16cid:durableId="97409300">
    <w:abstractNumId w:val="5"/>
  </w:num>
  <w:num w:numId="16" w16cid:durableId="428695544">
    <w:abstractNumId w:val="0"/>
  </w:num>
  <w:num w:numId="17" w16cid:durableId="1506702165">
    <w:abstractNumId w:val="20"/>
  </w:num>
  <w:num w:numId="18" w16cid:durableId="569584069">
    <w:abstractNumId w:val="6"/>
  </w:num>
  <w:num w:numId="19" w16cid:durableId="42406481">
    <w:abstractNumId w:val="9"/>
  </w:num>
  <w:num w:numId="20" w16cid:durableId="2022585490">
    <w:abstractNumId w:val="10"/>
  </w:num>
  <w:num w:numId="21" w16cid:durableId="11854417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6B"/>
    <w:rsid w:val="0000389C"/>
    <w:rsid w:val="00004E59"/>
    <w:rsid w:val="00021466"/>
    <w:rsid w:val="00034AC4"/>
    <w:rsid w:val="00034C4E"/>
    <w:rsid w:val="00037540"/>
    <w:rsid w:val="000922A4"/>
    <w:rsid w:val="0009729A"/>
    <w:rsid w:val="000C0670"/>
    <w:rsid w:val="000E3F49"/>
    <w:rsid w:val="0011776A"/>
    <w:rsid w:val="00151242"/>
    <w:rsid w:val="001649ED"/>
    <w:rsid w:val="00184578"/>
    <w:rsid w:val="001903F8"/>
    <w:rsid w:val="001D1D9B"/>
    <w:rsid w:val="001D4946"/>
    <w:rsid w:val="001E1F64"/>
    <w:rsid w:val="001E5F1E"/>
    <w:rsid w:val="001F281D"/>
    <w:rsid w:val="001F5E08"/>
    <w:rsid w:val="00207A34"/>
    <w:rsid w:val="00221382"/>
    <w:rsid w:val="002263F9"/>
    <w:rsid w:val="00235D73"/>
    <w:rsid w:val="002D5E79"/>
    <w:rsid w:val="00300A37"/>
    <w:rsid w:val="0030593B"/>
    <w:rsid w:val="003159F3"/>
    <w:rsid w:val="00343B82"/>
    <w:rsid w:val="00352BDA"/>
    <w:rsid w:val="003560D4"/>
    <w:rsid w:val="00370381"/>
    <w:rsid w:val="003900E4"/>
    <w:rsid w:val="003D7269"/>
    <w:rsid w:val="003E1D47"/>
    <w:rsid w:val="003E5829"/>
    <w:rsid w:val="004010D6"/>
    <w:rsid w:val="00415427"/>
    <w:rsid w:val="00462B02"/>
    <w:rsid w:val="00464DCF"/>
    <w:rsid w:val="004824FB"/>
    <w:rsid w:val="00483660"/>
    <w:rsid w:val="00500FAF"/>
    <w:rsid w:val="005236CD"/>
    <w:rsid w:val="0054170C"/>
    <w:rsid w:val="00541F87"/>
    <w:rsid w:val="005465F6"/>
    <w:rsid w:val="00551282"/>
    <w:rsid w:val="0056089B"/>
    <w:rsid w:val="00566E97"/>
    <w:rsid w:val="005755F1"/>
    <w:rsid w:val="00580A18"/>
    <w:rsid w:val="00583F5F"/>
    <w:rsid w:val="00593FA9"/>
    <w:rsid w:val="005C4330"/>
    <w:rsid w:val="005D7C64"/>
    <w:rsid w:val="005E44BD"/>
    <w:rsid w:val="005E74F8"/>
    <w:rsid w:val="005F1D48"/>
    <w:rsid w:val="006012D9"/>
    <w:rsid w:val="0061084C"/>
    <w:rsid w:val="006266D7"/>
    <w:rsid w:val="00647571"/>
    <w:rsid w:val="006756DE"/>
    <w:rsid w:val="006775EB"/>
    <w:rsid w:val="00681554"/>
    <w:rsid w:val="00682F1F"/>
    <w:rsid w:val="00690F27"/>
    <w:rsid w:val="006A44CA"/>
    <w:rsid w:val="006C7F21"/>
    <w:rsid w:val="006E64BC"/>
    <w:rsid w:val="006E7961"/>
    <w:rsid w:val="00712605"/>
    <w:rsid w:val="0072001C"/>
    <w:rsid w:val="00740855"/>
    <w:rsid w:val="00741C72"/>
    <w:rsid w:val="00772636"/>
    <w:rsid w:val="007A406E"/>
    <w:rsid w:val="007B1027"/>
    <w:rsid w:val="007F3B4B"/>
    <w:rsid w:val="00801419"/>
    <w:rsid w:val="008417DE"/>
    <w:rsid w:val="0086422D"/>
    <w:rsid w:val="00866DCB"/>
    <w:rsid w:val="00877517"/>
    <w:rsid w:val="00891E1B"/>
    <w:rsid w:val="008B2D80"/>
    <w:rsid w:val="008B446B"/>
    <w:rsid w:val="008D170B"/>
    <w:rsid w:val="008E3884"/>
    <w:rsid w:val="00941927"/>
    <w:rsid w:val="00964AFF"/>
    <w:rsid w:val="0096608B"/>
    <w:rsid w:val="0099217C"/>
    <w:rsid w:val="009B6147"/>
    <w:rsid w:val="009B776C"/>
    <w:rsid w:val="009F5075"/>
    <w:rsid w:val="009F7117"/>
    <w:rsid w:val="00A001D8"/>
    <w:rsid w:val="00A00BD0"/>
    <w:rsid w:val="00A0797E"/>
    <w:rsid w:val="00A14A9E"/>
    <w:rsid w:val="00A20E6A"/>
    <w:rsid w:val="00A351F2"/>
    <w:rsid w:val="00A41E98"/>
    <w:rsid w:val="00A50EA2"/>
    <w:rsid w:val="00A6629E"/>
    <w:rsid w:val="00A83A33"/>
    <w:rsid w:val="00A86338"/>
    <w:rsid w:val="00B00DEA"/>
    <w:rsid w:val="00B21DF9"/>
    <w:rsid w:val="00B27033"/>
    <w:rsid w:val="00B47266"/>
    <w:rsid w:val="00B6333B"/>
    <w:rsid w:val="00B84099"/>
    <w:rsid w:val="00BA203A"/>
    <w:rsid w:val="00BB5692"/>
    <w:rsid w:val="00BD0329"/>
    <w:rsid w:val="00BE41D1"/>
    <w:rsid w:val="00BE7C16"/>
    <w:rsid w:val="00BF120E"/>
    <w:rsid w:val="00C02908"/>
    <w:rsid w:val="00C35F99"/>
    <w:rsid w:val="00C43F74"/>
    <w:rsid w:val="00C507FD"/>
    <w:rsid w:val="00C73D68"/>
    <w:rsid w:val="00C74405"/>
    <w:rsid w:val="00CB3A6A"/>
    <w:rsid w:val="00CC33E2"/>
    <w:rsid w:val="00CC3EA9"/>
    <w:rsid w:val="00D055CD"/>
    <w:rsid w:val="00D40B6A"/>
    <w:rsid w:val="00D562D4"/>
    <w:rsid w:val="00D9049E"/>
    <w:rsid w:val="00D90808"/>
    <w:rsid w:val="00DB3DF8"/>
    <w:rsid w:val="00DB7BAF"/>
    <w:rsid w:val="00DC1417"/>
    <w:rsid w:val="00DE5325"/>
    <w:rsid w:val="00E158E4"/>
    <w:rsid w:val="00E3047E"/>
    <w:rsid w:val="00E31539"/>
    <w:rsid w:val="00E41C07"/>
    <w:rsid w:val="00E627CD"/>
    <w:rsid w:val="00E921BB"/>
    <w:rsid w:val="00E955B2"/>
    <w:rsid w:val="00EE05AF"/>
    <w:rsid w:val="00EE3FA9"/>
    <w:rsid w:val="00EF0E9A"/>
    <w:rsid w:val="00F03538"/>
    <w:rsid w:val="00F25E4E"/>
    <w:rsid w:val="00F276B9"/>
    <w:rsid w:val="00F41FEE"/>
    <w:rsid w:val="00F56F8F"/>
    <w:rsid w:val="00F772F4"/>
    <w:rsid w:val="00F90CCB"/>
    <w:rsid w:val="00F95F03"/>
    <w:rsid w:val="00FB0D99"/>
    <w:rsid w:val="00FC48E5"/>
    <w:rsid w:val="00FD7400"/>
    <w:rsid w:val="00FE21D0"/>
    <w:rsid w:val="00FF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8CC8"/>
  <w15:docId w15:val="{5157A53B-7EB2-4E31-93E8-8FE53BBD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5AF"/>
    <w:pPr>
      <w:ind w:left="720"/>
      <w:contextualSpacing/>
    </w:pPr>
  </w:style>
  <w:style w:type="paragraph" w:customStyle="1" w:styleId="Default">
    <w:name w:val="Default"/>
    <w:rsid w:val="00D055C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35D73"/>
    <w:rPr>
      <w:rFonts w:ascii="Times New Roman" w:hAnsi="Times New Roman" w:cs="Times New Roman"/>
      <w:sz w:val="24"/>
      <w:szCs w:val="24"/>
    </w:rPr>
  </w:style>
  <w:style w:type="character" w:styleId="Hyperlink">
    <w:name w:val="Hyperlink"/>
    <w:basedOn w:val="DefaultParagraphFont"/>
    <w:uiPriority w:val="99"/>
    <w:unhideWhenUsed/>
    <w:rsid w:val="009F5075"/>
    <w:rPr>
      <w:color w:val="0000FF" w:themeColor="hyperlink"/>
      <w:u w:val="single"/>
    </w:rPr>
  </w:style>
  <w:style w:type="character" w:styleId="Strong">
    <w:name w:val="Strong"/>
    <w:basedOn w:val="DefaultParagraphFont"/>
    <w:uiPriority w:val="22"/>
    <w:qFormat/>
    <w:rsid w:val="000922A4"/>
    <w:rPr>
      <w:b/>
      <w:bCs/>
    </w:rPr>
  </w:style>
  <w:style w:type="paragraph" w:styleId="BalloonText">
    <w:name w:val="Balloon Text"/>
    <w:basedOn w:val="Normal"/>
    <w:link w:val="BalloonTextChar"/>
    <w:uiPriority w:val="99"/>
    <w:semiHidden/>
    <w:unhideWhenUsed/>
    <w:rsid w:val="005E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4F8"/>
    <w:rPr>
      <w:rFonts w:ascii="Tahoma" w:hAnsi="Tahoma" w:cs="Tahoma"/>
      <w:sz w:val="16"/>
      <w:szCs w:val="16"/>
    </w:rPr>
  </w:style>
  <w:style w:type="character" w:styleId="FollowedHyperlink">
    <w:name w:val="FollowedHyperlink"/>
    <w:basedOn w:val="DefaultParagraphFont"/>
    <w:uiPriority w:val="99"/>
    <w:semiHidden/>
    <w:unhideWhenUsed/>
    <w:rsid w:val="00BD0329"/>
    <w:rPr>
      <w:color w:val="800080" w:themeColor="followedHyperlink"/>
      <w:u w:val="single"/>
    </w:rPr>
  </w:style>
  <w:style w:type="character" w:styleId="CommentReference">
    <w:name w:val="annotation reference"/>
    <w:basedOn w:val="DefaultParagraphFont"/>
    <w:uiPriority w:val="99"/>
    <w:semiHidden/>
    <w:unhideWhenUsed/>
    <w:rsid w:val="003E5829"/>
    <w:rPr>
      <w:sz w:val="16"/>
      <w:szCs w:val="16"/>
    </w:rPr>
  </w:style>
  <w:style w:type="paragraph" w:styleId="CommentText">
    <w:name w:val="annotation text"/>
    <w:basedOn w:val="Normal"/>
    <w:link w:val="CommentTextChar"/>
    <w:uiPriority w:val="99"/>
    <w:semiHidden/>
    <w:unhideWhenUsed/>
    <w:rsid w:val="003E5829"/>
    <w:pPr>
      <w:spacing w:line="240" w:lineRule="auto"/>
    </w:pPr>
    <w:rPr>
      <w:sz w:val="20"/>
      <w:szCs w:val="20"/>
    </w:rPr>
  </w:style>
  <w:style w:type="character" w:customStyle="1" w:styleId="CommentTextChar">
    <w:name w:val="Comment Text Char"/>
    <w:basedOn w:val="DefaultParagraphFont"/>
    <w:link w:val="CommentText"/>
    <w:uiPriority w:val="99"/>
    <w:semiHidden/>
    <w:rsid w:val="003E5829"/>
    <w:rPr>
      <w:sz w:val="20"/>
      <w:szCs w:val="20"/>
    </w:rPr>
  </w:style>
  <w:style w:type="paragraph" w:styleId="CommentSubject">
    <w:name w:val="annotation subject"/>
    <w:basedOn w:val="CommentText"/>
    <w:next w:val="CommentText"/>
    <w:link w:val="CommentSubjectChar"/>
    <w:uiPriority w:val="99"/>
    <w:semiHidden/>
    <w:unhideWhenUsed/>
    <w:rsid w:val="003E5829"/>
    <w:rPr>
      <w:b/>
      <w:bCs/>
    </w:rPr>
  </w:style>
  <w:style w:type="character" w:customStyle="1" w:styleId="CommentSubjectChar">
    <w:name w:val="Comment Subject Char"/>
    <w:basedOn w:val="CommentTextChar"/>
    <w:link w:val="CommentSubject"/>
    <w:uiPriority w:val="99"/>
    <w:semiHidden/>
    <w:rsid w:val="003E5829"/>
    <w:rPr>
      <w:b/>
      <w:bCs/>
      <w:sz w:val="20"/>
      <w:szCs w:val="20"/>
    </w:rPr>
  </w:style>
  <w:style w:type="character" w:styleId="UnresolvedMention">
    <w:name w:val="Unresolved Mention"/>
    <w:basedOn w:val="DefaultParagraphFont"/>
    <w:uiPriority w:val="99"/>
    <w:semiHidden/>
    <w:unhideWhenUsed/>
    <w:rsid w:val="0050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28032">
      <w:bodyDiv w:val="1"/>
      <w:marLeft w:val="0"/>
      <w:marRight w:val="0"/>
      <w:marTop w:val="0"/>
      <w:marBottom w:val="0"/>
      <w:divBdr>
        <w:top w:val="none" w:sz="0" w:space="0" w:color="auto"/>
        <w:left w:val="none" w:sz="0" w:space="0" w:color="auto"/>
        <w:bottom w:val="none" w:sz="0" w:space="0" w:color="auto"/>
        <w:right w:val="none" w:sz="0" w:space="0" w:color="auto"/>
      </w:divBdr>
      <w:divsChild>
        <w:div w:id="81295116">
          <w:marLeft w:val="0"/>
          <w:marRight w:val="0"/>
          <w:marTop w:val="0"/>
          <w:marBottom w:val="0"/>
          <w:divBdr>
            <w:top w:val="none" w:sz="0" w:space="0" w:color="auto"/>
            <w:left w:val="none" w:sz="0" w:space="0" w:color="auto"/>
            <w:bottom w:val="none" w:sz="0" w:space="0" w:color="auto"/>
            <w:right w:val="none" w:sz="0" w:space="0" w:color="auto"/>
          </w:divBdr>
          <w:divsChild>
            <w:div w:id="53743479">
              <w:marLeft w:val="0"/>
              <w:marRight w:val="0"/>
              <w:marTop w:val="0"/>
              <w:marBottom w:val="0"/>
              <w:divBdr>
                <w:top w:val="none" w:sz="0" w:space="0" w:color="auto"/>
                <w:left w:val="none" w:sz="0" w:space="0" w:color="auto"/>
                <w:bottom w:val="none" w:sz="0" w:space="0" w:color="auto"/>
                <w:right w:val="none" w:sz="0" w:space="0" w:color="auto"/>
              </w:divBdr>
              <w:divsChild>
                <w:div w:id="545600856">
                  <w:marLeft w:val="0"/>
                  <w:marRight w:val="0"/>
                  <w:marTop w:val="0"/>
                  <w:marBottom w:val="0"/>
                  <w:divBdr>
                    <w:top w:val="none" w:sz="0" w:space="0" w:color="auto"/>
                    <w:left w:val="none" w:sz="0" w:space="0" w:color="auto"/>
                    <w:bottom w:val="none" w:sz="0" w:space="0" w:color="auto"/>
                    <w:right w:val="none" w:sz="0" w:space="0" w:color="auto"/>
                  </w:divBdr>
                  <w:divsChild>
                    <w:div w:id="2074230729">
                      <w:marLeft w:val="0"/>
                      <w:marRight w:val="0"/>
                      <w:marTop w:val="0"/>
                      <w:marBottom w:val="0"/>
                      <w:divBdr>
                        <w:top w:val="none" w:sz="0" w:space="0" w:color="auto"/>
                        <w:left w:val="none" w:sz="0" w:space="0" w:color="auto"/>
                        <w:bottom w:val="none" w:sz="0" w:space="0" w:color="auto"/>
                        <w:right w:val="none" w:sz="0" w:space="0" w:color="auto"/>
                      </w:divBdr>
                      <w:divsChild>
                        <w:div w:id="8703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0986">
      <w:bodyDiv w:val="1"/>
      <w:marLeft w:val="0"/>
      <w:marRight w:val="0"/>
      <w:marTop w:val="0"/>
      <w:marBottom w:val="0"/>
      <w:divBdr>
        <w:top w:val="none" w:sz="0" w:space="0" w:color="auto"/>
        <w:left w:val="none" w:sz="0" w:space="0" w:color="auto"/>
        <w:bottom w:val="none" w:sz="0" w:space="0" w:color="auto"/>
        <w:right w:val="none" w:sz="0" w:space="0" w:color="auto"/>
      </w:divBdr>
    </w:div>
    <w:div w:id="1406298098">
      <w:bodyDiv w:val="1"/>
      <w:marLeft w:val="0"/>
      <w:marRight w:val="0"/>
      <w:marTop w:val="0"/>
      <w:marBottom w:val="0"/>
      <w:divBdr>
        <w:top w:val="none" w:sz="0" w:space="0" w:color="auto"/>
        <w:left w:val="none" w:sz="0" w:space="0" w:color="auto"/>
        <w:bottom w:val="none" w:sz="0" w:space="0" w:color="auto"/>
        <w:right w:val="none" w:sz="0" w:space="0" w:color="auto"/>
      </w:divBdr>
      <w:divsChild>
        <w:div w:id="1328829905">
          <w:marLeft w:val="0"/>
          <w:marRight w:val="0"/>
          <w:marTop w:val="0"/>
          <w:marBottom w:val="0"/>
          <w:divBdr>
            <w:top w:val="none" w:sz="0" w:space="0" w:color="auto"/>
            <w:left w:val="none" w:sz="0" w:space="0" w:color="auto"/>
            <w:bottom w:val="none" w:sz="0" w:space="0" w:color="auto"/>
            <w:right w:val="none" w:sz="0" w:space="0" w:color="auto"/>
          </w:divBdr>
          <w:divsChild>
            <w:div w:id="1295675992">
              <w:marLeft w:val="0"/>
              <w:marRight w:val="0"/>
              <w:marTop w:val="0"/>
              <w:marBottom w:val="0"/>
              <w:divBdr>
                <w:top w:val="none" w:sz="0" w:space="0" w:color="auto"/>
                <w:left w:val="none" w:sz="0" w:space="0" w:color="auto"/>
                <w:bottom w:val="none" w:sz="0" w:space="0" w:color="auto"/>
                <w:right w:val="none" w:sz="0" w:space="0" w:color="auto"/>
              </w:divBdr>
              <w:divsChild>
                <w:div w:id="1761414787">
                  <w:marLeft w:val="0"/>
                  <w:marRight w:val="0"/>
                  <w:marTop w:val="100"/>
                  <w:marBottom w:val="100"/>
                  <w:divBdr>
                    <w:top w:val="none" w:sz="0" w:space="0" w:color="auto"/>
                    <w:left w:val="none" w:sz="0" w:space="0" w:color="auto"/>
                    <w:bottom w:val="none" w:sz="0" w:space="0" w:color="auto"/>
                    <w:right w:val="none" w:sz="0" w:space="0" w:color="auto"/>
                  </w:divBdr>
                  <w:divsChild>
                    <w:div w:id="1331255765">
                      <w:marLeft w:val="525"/>
                      <w:marRight w:val="525"/>
                      <w:marTop w:val="0"/>
                      <w:marBottom w:val="0"/>
                      <w:divBdr>
                        <w:top w:val="none" w:sz="0" w:space="0" w:color="auto"/>
                        <w:left w:val="none" w:sz="0" w:space="0" w:color="auto"/>
                        <w:bottom w:val="none" w:sz="0" w:space="0" w:color="auto"/>
                        <w:right w:val="none" w:sz="0" w:space="0" w:color="auto"/>
                      </w:divBdr>
                      <w:divsChild>
                        <w:div w:id="144664472">
                          <w:marLeft w:val="0"/>
                          <w:marRight w:val="0"/>
                          <w:marTop w:val="0"/>
                          <w:marBottom w:val="0"/>
                          <w:divBdr>
                            <w:top w:val="none" w:sz="0" w:space="0" w:color="auto"/>
                            <w:left w:val="none" w:sz="0" w:space="0" w:color="auto"/>
                            <w:bottom w:val="none" w:sz="0" w:space="0" w:color="auto"/>
                            <w:right w:val="none" w:sz="0" w:space="0" w:color="auto"/>
                          </w:divBdr>
                          <w:divsChild>
                            <w:div w:id="765031893">
                              <w:marLeft w:val="0"/>
                              <w:marRight w:val="0"/>
                              <w:marTop w:val="0"/>
                              <w:marBottom w:val="0"/>
                              <w:divBdr>
                                <w:top w:val="none" w:sz="0" w:space="0" w:color="auto"/>
                                <w:left w:val="none" w:sz="0" w:space="0" w:color="auto"/>
                                <w:bottom w:val="none" w:sz="0" w:space="0" w:color="auto"/>
                                <w:right w:val="none" w:sz="0" w:space="0" w:color="auto"/>
                              </w:divBdr>
                              <w:divsChild>
                                <w:div w:id="1332291024">
                                  <w:marLeft w:val="0"/>
                                  <w:marRight w:val="0"/>
                                  <w:marTop w:val="0"/>
                                  <w:marBottom w:val="0"/>
                                  <w:divBdr>
                                    <w:top w:val="none" w:sz="0" w:space="0" w:color="auto"/>
                                    <w:left w:val="none" w:sz="0" w:space="0" w:color="auto"/>
                                    <w:bottom w:val="none" w:sz="0" w:space="0" w:color="auto"/>
                                    <w:right w:val="none" w:sz="0" w:space="0" w:color="auto"/>
                                  </w:divBdr>
                                  <w:divsChild>
                                    <w:div w:id="1655596702">
                                      <w:marLeft w:val="225"/>
                                      <w:marRight w:val="180"/>
                                      <w:marTop w:val="300"/>
                                      <w:marBottom w:val="0"/>
                                      <w:divBdr>
                                        <w:top w:val="none" w:sz="0" w:space="0" w:color="auto"/>
                                        <w:left w:val="none" w:sz="0" w:space="0" w:color="auto"/>
                                        <w:bottom w:val="none" w:sz="0" w:space="0" w:color="auto"/>
                                        <w:right w:val="none" w:sz="0" w:space="0" w:color="auto"/>
                                      </w:divBdr>
                                      <w:divsChild>
                                        <w:div w:id="10877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989924">
      <w:bodyDiv w:val="1"/>
      <w:marLeft w:val="0"/>
      <w:marRight w:val="0"/>
      <w:marTop w:val="0"/>
      <w:marBottom w:val="0"/>
      <w:divBdr>
        <w:top w:val="none" w:sz="0" w:space="0" w:color="auto"/>
        <w:left w:val="none" w:sz="0" w:space="0" w:color="auto"/>
        <w:bottom w:val="none" w:sz="0" w:space="0" w:color="auto"/>
        <w:right w:val="none" w:sz="0" w:space="0" w:color="auto"/>
      </w:divBdr>
      <w:divsChild>
        <w:div w:id="1218855560">
          <w:marLeft w:val="0"/>
          <w:marRight w:val="0"/>
          <w:marTop w:val="0"/>
          <w:marBottom w:val="0"/>
          <w:divBdr>
            <w:top w:val="none" w:sz="0" w:space="0" w:color="auto"/>
            <w:left w:val="none" w:sz="0" w:space="0" w:color="auto"/>
            <w:bottom w:val="none" w:sz="0" w:space="0" w:color="auto"/>
            <w:right w:val="none" w:sz="0" w:space="0" w:color="auto"/>
          </w:divBdr>
          <w:divsChild>
            <w:div w:id="230503106">
              <w:marLeft w:val="0"/>
              <w:marRight w:val="0"/>
              <w:marTop w:val="0"/>
              <w:marBottom w:val="0"/>
              <w:divBdr>
                <w:top w:val="none" w:sz="0" w:space="0" w:color="auto"/>
                <w:left w:val="none" w:sz="0" w:space="0" w:color="auto"/>
                <w:bottom w:val="none" w:sz="0" w:space="0" w:color="auto"/>
                <w:right w:val="none" w:sz="0" w:space="0" w:color="auto"/>
              </w:divBdr>
              <w:divsChild>
                <w:div w:id="1607884403">
                  <w:marLeft w:val="0"/>
                  <w:marRight w:val="0"/>
                  <w:marTop w:val="100"/>
                  <w:marBottom w:val="100"/>
                  <w:divBdr>
                    <w:top w:val="none" w:sz="0" w:space="0" w:color="auto"/>
                    <w:left w:val="none" w:sz="0" w:space="0" w:color="auto"/>
                    <w:bottom w:val="none" w:sz="0" w:space="0" w:color="auto"/>
                    <w:right w:val="none" w:sz="0" w:space="0" w:color="auto"/>
                  </w:divBdr>
                  <w:divsChild>
                    <w:div w:id="1430155701">
                      <w:marLeft w:val="525"/>
                      <w:marRight w:val="525"/>
                      <w:marTop w:val="0"/>
                      <w:marBottom w:val="0"/>
                      <w:divBdr>
                        <w:top w:val="none" w:sz="0" w:space="0" w:color="auto"/>
                        <w:left w:val="none" w:sz="0" w:space="0" w:color="auto"/>
                        <w:bottom w:val="none" w:sz="0" w:space="0" w:color="auto"/>
                        <w:right w:val="none" w:sz="0" w:space="0" w:color="auto"/>
                      </w:divBdr>
                      <w:divsChild>
                        <w:div w:id="2007394657">
                          <w:marLeft w:val="0"/>
                          <w:marRight w:val="0"/>
                          <w:marTop w:val="0"/>
                          <w:marBottom w:val="0"/>
                          <w:divBdr>
                            <w:top w:val="none" w:sz="0" w:space="0" w:color="auto"/>
                            <w:left w:val="none" w:sz="0" w:space="0" w:color="auto"/>
                            <w:bottom w:val="none" w:sz="0" w:space="0" w:color="auto"/>
                            <w:right w:val="none" w:sz="0" w:space="0" w:color="auto"/>
                          </w:divBdr>
                          <w:divsChild>
                            <w:div w:id="1022824896">
                              <w:marLeft w:val="0"/>
                              <w:marRight w:val="0"/>
                              <w:marTop w:val="0"/>
                              <w:marBottom w:val="0"/>
                              <w:divBdr>
                                <w:top w:val="none" w:sz="0" w:space="0" w:color="auto"/>
                                <w:left w:val="none" w:sz="0" w:space="0" w:color="auto"/>
                                <w:bottom w:val="none" w:sz="0" w:space="0" w:color="auto"/>
                                <w:right w:val="none" w:sz="0" w:space="0" w:color="auto"/>
                              </w:divBdr>
                              <w:divsChild>
                                <w:div w:id="1298417540">
                                  <w:marLeft w:val="0"/>
                                  <w:marRight w:val="0"/>
                                  <w:marTop w:val="0"/>
                                  <w:marBottom w:val="0"/>
                                  <w:divBdr>
                                    <w:top w:val="none" w:sz="0" w:space="0" w:color="auto"/>
                                    <w:left w:val="none" w:sz="0" w:space="0" w:color="auto"/>
                                    <w:bottom w:val="none" w:sz="0" w:space="0" w:color="auto"/>
                                    <w:right w:val="none" w:sz="0" w:space="0" w:color="auto"/>
                                  </w:divBdr>
                                  <w:divsChild>
                                    <w:div w:id="67579846">
                                      <w:marLeft w:val="225"/>
                                      <w:marRight w:val="180"/>
                                      <w:marTop w:val="300"/>
                                      <w:marBottom w:val="0"/>
                                      <w:divBdr>
                                        <w:top w:val="none" w:sz="0" w:space="0" w:color="auto"/>
                                        <w:left w:val="none" w:sz="0" w:space="0" w:color="auto"/>
                                        <w:bottom w:val="none" w:sz="0" w:space="0" w:color="auto"/>
                                        <w:right w:val="none" w:sz="0" w:space="0" w:color="auto"/>
                                      </w:divBdr>
                                      <w:divsChild>
                                        <w:div w:id="8230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l.edu/eem/ehs/hazardous-materials/hazardous-waste-management/pickups.aspx" TargetMode="External"/><Relationship Id="rId3" Type="http://schemas.openxmlformats.org/officeDocument/2006/relationships/settings" Target="settings.xml"/><Relationship Id="rId7" Type="http://schemas.openxmlformats.org/officeDocument/2006/relationships/hyperlink" Target="http://www.uml.edu/eem/ehs/hazardous-materials/lab-coa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l.edu/eem/ehs/lab-safe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l.edu/e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Kathi_Lyon</dc:creator>
  <cp:lastModifiedBy>Saghir, Helal</cp:lastModifiedBy>
  <cp:revision>3</cp:revision>
  <cp:lastPrinted>2012-05-29T20:24:00Z</cp:lastPrinted>
  <dcterms:created xsi:type="dcterms:W3CDTF">2026-01-08T18:53:00Z</dcterms:created>
  <dcterms:modified xsi:type="dcterms:W3CDTF">2026-01-09T16:37:00Z</dcterms:modified>
</cp:coreProperties>
</file>