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BF" w:rsidRPr="0045523F" w:rsidRDefault="00CB50BF" w:rsidP="0045523F">
      <w:pPr>
        <w:jc w:val="center"/>
        <w:rPr>
          <w:b/>
          <w:sz w:val="24"/>
          <w:szCs w:val="20"/>
        </w:rPr>
      </w:pPr>
      <w:bookmarkStart w:id="0" w:name="_GoBack"/>
      <w:bookmarkEnd w:id="0"/>
      <w:r w:rsidRPr="0045523F">
        <w:rPr>
          <w:b/>
          <w:sz w:val="24"/>
          <w:szCs w:val="20"/>
        </w:rPr>
        <w:t>Language choices for Syllabi Statements</w:t>
      </w:r>
    </w:p>
    <w:p w:rsidR="008E2101" w:rsidRPr="00F04CA0" w:rsidRDefault="008E2101" w:rsidP="00CB50BF">
      <w:pPr>
        <w:rPr>
          <w:rFonts w:eastAsia="Times New Roman" w:cs="Arial"/>
          <w:b/>
          <w:color w:val="1F497D" w:themeColor="text2"/>
          <w:sz w:val="20"/>
          <w:szCs w:val="20"/>
          <w:shd w:val="clear" w:color="auto" w:fill="FFFFFF"/>
        </w:rPr>
      </w:pPr>
      <w:r w:rsidRPr="00F04CA0">
        <w:rPr>
          <w:rFonts w:eastAsia="Times New Roman" w:cs="Arial"/>
          <w:b/>
          <w:bCs/>
          <w:sz w:val="20"/>
          <w:szCs w:val="20"/>
          <w:shd w:val="clear" w:color="auto" w:fill="FFFFFF"/>
        </w:rPr>
        <w:t>Syllabus Requirement – Accommodation Statement</w:t>
      </w:r>
      <w:r w:rsidR="00CB50BF" w:rsidRPr="00F04CA0">
        <w:rPr>
          <w:rFonts w:eastAsia="Times New Roman" w:cs="Arial"/>
          <w:b/>
          <w:color w:val="1F497D" w:themeColor="text2"/>
          <w:sz w:val="20"/>
          <w:szCs w:val="20"/>
        </w:rPr>
        <w:br/>
      </w:r>
      <w:r w:rsidR="00CB50BF" w:rsidRPr="00F04CA0">
        <w:rPr>
          <w:rFonts w:eastAsia="Times New Roman" w:cs="Arial"/>
          <w:b/>
          <w:color w:val="1F497D" w:themeColor="text2"/>
          <w:sz w:val="20"/>
          <w:szCs w:val="20"/>
          <w:shd w:val="clear" w:color="auto" w:fill="FFFFFF"/>
        </w:rPr>
        <w:t xml:space="preserve">Faculty are required to accommodate students who have documented disabilities; the Office of Disability Services identifies specific accommodations for individual students and is also very supportive of faculty efforts and concerns in meeting those accommodations. </w:t>
      </w:r>
      <w:r w:rsidR="008F15AA" w:rsidRPr="00F04CA0">
        <w:rPr>
          <w:rFonts w:eastAsia="Times New Roman" w:cs="Arial"/>
          <w:b/>
          <w:color w:val="1F497D" w:themeColor="text2"/>
          <w:sz w:val="20"/>
          <w:szCs w:val="20"/>
          <w:shd w:val="clear" w:color="auto" w:fill="FFFFFF"/>
        </w:rPr>
        <w:t>Information for faculty can be found on the SDS website @ </w:t>
      </w:r>
      <w:hyperlink r:id="rId5" w:history="1">
        <w:r w:rsidRPr="00F04CA0">
          <w:rPr>
            <w:rStyle w:val="Hyperlink"/>
            <w:rFonts w:eastAsia="Times New Roman" w:cs="Arial"/>
            <w:b/>
            <w:sz w:val="20"/>
            <w:szCs w:val="20"/>
            <w:shd w:val="clear" w:color="auto" w:fill="FFFFFF"/>
          </w:rPr>
          <w:t>https://www.uml.edu/student-services/Disability/Faculty/Information-for-Faculty.aspx</w:t>
        </w:r>
      </w:hyperlink>
    </w:p>
    <w:p w:rsidR="00CB50BF" w:rsidRPr="00F04CA0" w:rsidRDefault="00CB50BF">
      <w:pPr>
        <w:rPr>
          <w:b/>
          <w:sz w:val="20"/>
          <w:szCs w:val="20"/>
        </w:rPr>
      </w:pPr>
      <w:r w:rsidRPr="00F04CA0">
        <w:rPr>
          <w:rFonts w:eastAsia="Times New Roman" w:cs="Arial"/>
          <w:b/>
          <w:bCs/>
          <w:color w:val="008000"/>
          <w:sz w:val="20"/>
          <w:szCs w:val="20"/>
          <w:shd w:val="clear" w:color="auto" w:fill="FFFFFF"/>
        </w:rPr>
        <w:t>EXAMPLE #1</w:t>
      </w:r>
    </w:p>
    <w:p w:rsidR="00CB50BF" w:rsidRPr="00F04CA0" w:rsidRDefault="00CB50BF">
      <w:pPr>
        <w:rPr>
          <w:sz w:val="20"/>
          <w:szCs w:val="20"/>
        </w:rPr>
      </w:pPr>
      <w:r w:rsidRPr="00F04CA0">
        <w:rPr>
          <w:sz w:val="20"/>
          <w:szCs w:val="20"/>
        </w:rPr>
        <w:t xml:space="preserve">The University of Massachusetts Lowell is committed to serving all students with disabilities as defined by federal regulations. If you have a disability and are not yet being accommodated please contact the Office of Student Disability Services at </w:t>
      </w:r>
      <w:hyperlink r:id="rId6" w:history="1">
        <w:r w:rsidRPr="00F04CA0">
          <w:rPr>
            <w:rStyle w:val="Hyperlink"/>
            <w:sz w:val="20"/>
            <w:szCs w:val="20"/>
          </w:rPr>
          <w:t>disability@uml.edu</w:t>
        </w:r>
      </w:hyperlink>
      <w:r w:rsidRPr="00F04CA0">
        <w:rPr>
          <w:sz w:val="20"/>
          <w:szCs w:val="20"/>
        </w:rPr>
        <w:t xml:space="preserve"> to register for accommodations. If you are receiving accommodations please speak to me during office hours, or privately after class</w:t>
      </w:r>
      <w:r w:rsidR="008E2101" w:rsidRPr="00F04CA0">
        <w:rPr>
          <w:sz w:val="20"/>
          <w:szCs w:val="20"/>
        </w:rPr>
        <w:t>, as we want to protect your privacy,</w:t>
      </w:r>
      <w:r w:rsidRPr="00F04CA0">
        <w:rPr>
          <w:sz w:val="20"/>
          <w:szCs w:val="20"/>
        </w:rPr>
        <w:t xml:space="preserve"> so that we can make appropriate arrangements to receive your classroom and testing accommodations.</w:t>
      </w:r>
      <w:r w:rsidR="003F6E62" w:rsidRPr="00F04CA0">
        <w:rPr>
          <w:sz w:val="20"/>
          <w:szCs w:val="20"/>
        </w:rPr>
        <w:t xml:space="preserve"> Please contact me as soon as possible to ensure that we can provide accommodations as the semester begins. </w:t>
      </w:r>
    </w:p>
    <w:p w:rsidR="003F6E62" w:rsidRPr="00F04CA0" w:rsidRDefault="003F6E62" w:rsidP="003F6E62">
      <w:pPr>
        <w:rPr>
          <w:sz w:val="20"/>
          <w:szCs w:val="20"/>
        </w:rPr>
      </w:pPr>
      <w:r w:rsidRPr="00F04CA0">
        <w:rPr>
          <w:sz w:val="20"/>
          <w:szCs w:val="20"/>
        </w:rPr>
        <w:t xml:space="preserve">Additionally Student Disability Services supports software for </w:t>
      </w:r>
      <w:r w:rsidRPr="00F04CA0">
        <w:rPr>
          <w:b/>
          <w:sz w:val="20"/>
          <w:szCs w:val="20"/>
        </w:rPr>
        <w:t>ALL</w:t>
      </w:r>
      <w:r w:rsidRPr="00F04CA0">
        <w:rPr>
          <w:sz w:val="20"/>
          <w:szCs w:val="20"/>
        </w:rPr>
        <w:t xml:space="preserve"> students. </w:t>
      </w:r>
      <w:proofErr w:type="spellStart"/>
      <w:r w:rsidRPr="00F04CA0">
        <w:rPr>
          <w:sz w:val="20"/>
          <w:szCs w:val="20"/>
        </w:rPr>
        <w:t>Read&amp;Write</w:t>
      </w:r>
      <w:proofErr w:type="spellEnd"/>
      <w:r w:rsidRPr="00F04CA0">
        <w:rPr>
          <w:sz w:val="20"/>
          <w:szCs w:val="20"/>
        </w:rPr>
        <w:t xml:space="preserve"> Gold is literacy software that allows you to read on-screen text aloud, research and check written work, and create study guides. You can download the software from the IT Software webpage on the UML website: </w:t>
      </w:r>
      <w:hyperlink r:id="rId7" w:history="1">
        <w:r w:rsidRPr="00F04CA0">
          <w:rPr>
            <w:rStyle w:val="Hyperlink"/>
            <w:sz w:val="20"/>
            <w:szCs w:val="20"/>
          </w:rPr>
          <w:t>https://www.uml.edu/IT/Services/Software/Read-Write-Gold.aspx</w:t>
        </w:r>
      </w:hyperlink>
    </w:p>
    <w:p w:rsidR="00976366" w:rsidRPr="00F04CA0" w:rsidRDefault="003F6E62" w:rsidP="00CB50BF">
      <w:pPr>
        <w:rPr>
          <w:rFonts w:eastAsia="Times New Roman" w:cs="Arial"/>
          <w:b/>
          <w:bCs/>
          <w:color w:val="008000"/>
          <w:sz w:val="20"/>
          <w:szCs w:val="20"/>
          <w:shd w:val="clear" w:color="auto" w:fill="FFFFFF"/>
        </w:rPr>
      </w:pPr>
      <w:r w:rsidRPr="00F04CA0">
        <w:rPr>
          <w:rFonts w:eastAsia="Times New Roman" w:cs="Arial"/>
          <w:b/>
          <w:bCs/>
          <w:color w:val="008000"/>
          <w:sz w:val="20"/>
          <w:szCs w:val="20"/>
          <w:shd w:val="clear" w:color="auto" w:fill="FFFFFF"/>
        </w:rPr>
        <w:t>EXAMPLE #2</w:t>
      </w:r>
    </w:p>
    <w:p w:rsidR="00976366" w:rsidRPr="00F04CA0" w:rsidRDefault="00CB50BF" w:rsidP="00CB50BF">
      <w:pPr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 w:rsidRPr="00F04CA0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In accordance with University policy and the ADA, I will happily accommodate students with documented disabilities confirmed by the Office of Disability Services</w:t>
      </w:r>
      <w:r w:rsidR="00976366" w:rsidRPr="00F04CA0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976366" w:rsidRPr="00F04CA0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SDS</w:t>
      </w:r>
      <w:proofErr w:type="spellEnd"/>
      <w:r w:rsidRPr="00F04CA0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hyperlink r:id="rId8" w:history="1">
        <w:r w:rsidR="003F6E62" w:rsidRPr="00F04CA0">
          <w:rPr>
            <w:rStyle w:val="Hyperlink"/>
            <w:rFonts w:eastAsia="Times New Roman" w:cs="Times New Roman"/>
            <w:sz w:val="20"/>
            <w:szCs w:val="20"/>
            <w:shd w:val="clear" w:color="auto" w:fill="FFFFFF"/>
          </w:rPr>
          <w:t>disability@uml.edu</w:t>
        </w:r>
      </w:hyperlink>
      <w:r w:rsidR="003F6E62" w:rsidRPr="00F04CA0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; </w:t>
      </w:r>
      <w:r w:rsidRPr="00F04CA0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University Crossings Suite 300, 978-934-4574). If you have a documented disability that will necessitate academic accommodations, please notify me</w:t>
      </w:r>
      <w:r w:rsidR="00976366" w:rsidRPr="00F04CA0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3610D8" w:rsidRPr="00F04CA0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during office hours or after class as we respect, and want to protect your privacy</w:t>
      </w:r>
      <w:r w:rsidR="00976366" w:rsidRPr="00F04CA0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. If you have a disability and are not currently receiving accommodations please contact SDS to arrange accommodations moving forward. </w:t>
      </w:r>
      <w:r w:rsidR="003F6E62" w:rsidRPr="00F04CA0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Communicating your individual needs can allow us to co-develop </w:t>
      </w:r>
      <w:r w:rsidR="00976366" w:rsidRPr="00F04CA0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learning</w:t>
      </w:r>
      <w:r w:rsidR="003F6E62" w:rsidRPr="00F04CA0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strategies that </w:t>
      </w:r>
      <w:r w:rsidR="00976366" w:rsidRPr="00F04CA0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will hopefully lead to academic success.</w:t>
      </w:r>
    </w:p>
    <w:p w:rsidR="00976366" w:rsidRPr="00F04CA0" w:rsidRDefault="00976366" w:rsidP="00976366">
      <w:pPr>
        <w:rPr>
          <w:sz w:val="20"/>
          <w:szCs w:val="20"/>
        </w:rPr>
      </w:pPr>
      <w:r w:rsidRPr="00F04CA0">
        <w:rPr>
          <w:sz w:val="20"/>
          <w:szCs w:val="20"/>
        </w:rPr>
        <w:t xml:space="preserve">Additionally Student Disability Services supports software for </w:t>
      </w:r>
      <w:r w:rsidRPr="00F04CA0">
        <w:rPr>
          <w:b/>
          <w:sz w:val="20"/>
          <w:szCs w:val="20"/>
        </w:rPr>
        <w:t>ALL</w:t>
      </w:r>
      <w:r w:rsidRPr="00F04CA0">
        <w:rPr>
          <w:sz w:val="20"/>
          <w:szCs w:val="20"/>
        </w:rPr>
        <w:t xml:space="preserve"> students. </w:t>
      </w:r>
      <w:proofErr w:type="spellStart"/>
      <w:r w:rsidRPr="00F04CA0">
        <w:rPr>
          <w:sz w:val="20"/>
          <w:szCs w:val="20"/>
        </w:rPr>
        <w:t>Read&amp;Write</w:t>
      </w:r>
      <w:proofErr w:type="spellEnd"/>
      <w:r w:rsidRPr="00F04CA0">
        <w:rPr>
          <w:sz w:val="20"/>
          <w:szCs w:val="20"/>
        </w:rPr>
        <w:t xml:space="preserve"> Gold is literacy software that allows you to read on-screen text aloud, research and check written work, and create study guides. You can download the software from the IT Software webpage on the UML website: </w:t>
      </w:r>
      <w:hyperlink r:id="rId9" w:history="1">
        <w:r w:rsidRPr="00F04CA0">
          <w:rPr>
            <w:rStyle w:val="Hyperlink"/>
            <w:sz w:val="20"/>
            <w:szCs w:val="20"/>
          </w:rPr>
          <w:t>https://www.uml.edu/IT/Services/Software/Read-Write-Gold.aspx</w:t>
        </w:r>
      </w:hyperlink>
    </w:p>
    <w:p w:rsidR="008E2101" w:rsidRPr="00F04CA0" w:rsidRDefault="00976366" w:rsidP="00CB50BF">
      <w:pPr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 w:rsidRPr="00F04CA0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3F6E62" w:rsidRPr="00F04CA0">
        <w:rPr>
          <w:rFonts w:eastAsia="Times New Roman" w:cs="Arial"/>
          <w:b/>
          <w:bCs/>
          <w:color w:val="008000"/>
          <w:sz w:val="20"/>
          <w:szCs w:val="20"/>
          <w:shd w:val="clear" w:color="auto" w:fill="FFFFFF"/>
        </w:rPr>
        <w:t>EXAMPLE #3</w:t>
      </w:r>
      <w:r w:rsidR="00CB50BF" w:rsidRPr="00F04CA0">
        <w:rPr>
          <w:rFonts w:eastAsia="Times New Roman" w:cs="Arial"/>
          <w:color w:val="000000"/>
          <w:sz w:val="20"/>
          <w:szCs w:val="20"/>
        </w:rPr>
        <w:br/>
      </w:r>
      <w:proofErr w:type="gramStart"/>
      <w:r w:rsidR="00CB50BF" w:rsidRPr="00F04CA0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If</w:t>
      </w:r>
      <w:proofErr w:type="gramEnd"/>
      <w:r w:rsidR="00CB50BF" w:rsidRPr="00F04CA0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you have a documented disability that will require classroom accommodations, please notify me as soon as possible after the first class meeting so that we might make appropriate </w:t>
      </w:r>
      <w:r w:rsidR="003610D8" w:rsidRPr="00F04CA0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arrangements. Please speak to me either during office hours or privately after class as we respect, and want to protect your privacy</w:t>
      </w:r>
      <w:r w:rsidR="008E2101" w:rsidRPr="00F04CA0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.</w:t>
      </w:r>
      <w:r w:rsidR="00CB50BF" w:rsidRPr="00F04CA0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Visit the Student Disability Services webpage at “</w:t>
      </w:r>
      <w:hyperlink r:id="rId10" w:history="1">
        <w:r w:rsidR="00CB50BF" w:rsidRPr="00F04CA0">
          <w:rPr>
            <w:rFonts w:eastAsia="Times New Roman" w:cs="Times New Roman"/>
            <w:color w:val="0000FF" w:themeColor="hyperlink"/>
            <w:sz w:val="20"/>
            <w:szCs w:val="20"/>
            <w:u w:val="single"/>
            <w:shd w:val="clear" w:color="auto" w:fill="FFFFFF"/>
          </w:rPr>
          <w:t>http://www.uml.edu/student-services/disability/default.aspx</w:t>
        </w:r>
      </w:hyperlink>
      <w:r w:rsidR="00CB50BF" w:rsidRPr="00F04CA0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” for further information.</w:t>
      </w:r>
    </w:p>
    <w:p w:rsidR="00F04CA0" w:rsidRPr="00F04CA0" w:rsidRDefault="008E2101">
      <w:pPr>
        <w:rPr>
          <w:sz w:val="20"/>
          <w:szCs w:val="20"/>
        </w:rPr>
      </w:pPr>
      <w:r w:rsidRPr="00F04CA0">
        <w:rPr>
          <w:sz w:val="20"/>
          <w:szCs w:val="20"/>
        </w:rPr>
        <w:t xml:space="preserve">Additionally Student Disability Services supports software for </w:t>
      </w:r>
      <w:r w:rsidRPr="00F04CA0">
        <w:rPr>
          <w:b/>
          <w:sz w:val="20"/>
          <w:szCs w:val="20"/>
        </w:rPr>
        <w:t>ALL</w:t>
      </w:r>
      <w:r w:rsidRPr="00F04CA0">
        <w:rPr>
          <w:sz w:val="20"/>
          <w:szCs w:val="20"/>
        </w:rPr>
        <w:t xml:space="preserve"> students. </w:t>
      </w:r>
      <w:proofErr w:type="spellStart"/>
      <w:r w:rsidRPr="00F04CA0">
        <w:rPr>
          <w:sz w:val="20"/>
          <w:szCs w:val="20"/>
        </w:rPr>
        <w:t>Read&amp;Write</w:t>
      </w:r>
      <w:proofErr w:type="spellEnd"/>
      <w:r w:rsidRPr="00F04CA0">
        <w:rPr>
          <w:sz w:val="20"/>
          <w:szCs w:val="20"/>
        </w:rPr>
        <w:t xml:space="preserve"> Gold is literacy software that allows you to read on-screen text aloud, research and check written work, and create study guides. You can download the software from the IT Software webpage on the UML website: </w:t>
      </w:r>
      <w:hyperlink r:id="rId11" w:history="1">
        <w:r w:rsidR="00F04CA0" w:rsidRPr="00B12B76">
          <w:rPr>
            <w:rStyle w:val="Hyperlink"/>
            <w:sz w:val="20"/>
            <w:szCs w:val="20"/>
          </w:rPr>
          <w:t>https://www.uml.edu/IT/Services/Software/Read-Write-Gold.aspx</w:t>
        </w:r>
      </w:hyperlink>
    </w:p>
    <w:sectPr w:rsidR="00F04CA0" w:rsidRPr="00F04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BF"/>
    <w:rsid w:val="000A4006"/>
    <w:rsid w:val="0012082F"/>
    <w:rsid w:val="003610D8"/>
    <w:rsid w:val="003F6E62"/>
    <w:rsid w:val="0045523F"/>
    <w:rsid w:val="00883019"/>
    <w:rsid w:val="008E2101"/>
    <w:rsid w:val="008F15AA"/>
    <w:rsid w:val="00976366"/>
    <w:rsid w:val="00C969F2"/>
    <w:rsid w:val="00CB50BF"/>
    <w:rsid w:val="00CC117D"/>
    <w:rsid w:val="00D623A4"/>
    <w:rsid w:val="00D91226"/>
    <w:rsid w:val="00F0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E4FA1A-AF6D-4204-AC8A-A22A71CF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0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ability@uml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ml.edu/IT/Services/Software/Read-Write-Gold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sability@uml.edu" TargetMode="External"/><Relationship Id="rId11" Type="http://schemas.openxmlformats.org/officeDocument/2006/relationships/hyperlink" Target="https://www.uml.edu/IT/Services/Software/Read-Write-Gold.aspx" TargetMode="External"/><Relationship Id="rId5" Type="http://schemas.openxmlformats.org/officeDocument/2006/relationships/hyperlink" Target="https://www.uml.edu/student-services/Disability/Faculty/Information-for-Faculty.aspx" TargetMode="External"/><Relationship Id="rId10" Type="http://schemas.openxmlformats.org/officeDocument/2006/relationships/hyperlink" Target="http://www.uml.edu/student-services/disability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ml.edu/IT/Services/Software/Read-Write-Gol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D257A-E012-4F0E-BAA0-5DB9E415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Goldstein, Jody</dc:creator>
  <cp:lastModifiedBy>Phillips, Aida</cp:lastModifiedBy>
  <cp:revision>2</cp:revision>
  <cp:lastPrinted>2017-04-20T13:00:00Z</cp:lastPrinted>
  <dcterms:created xsi:type="dcterms:W3CDTF">2017-07-06T13:35:00Z</dcterms:created>
  <dcterms:modified xsi:type="dcterms:W3CDTF">2017-07-06T13:35:00Z</dcterms:modified>
</cp:coreProperties>
</file>