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3C" w:rsidRDefault="00B8200A">
      <w:pPr>
        <w:tabs>
          <w:tab w:val="center" w:pos="4680"/>
        </w:tabs>
        <w:jc w:val="both"/>
        <w:rPr>
          <w:rFonts w:ascii="Arial" w:hAnsi="Arial"/>
          <w:b/>
          <w:i/>
          <w:sz w:val="40"/>
        </w:rPr>
      </w:pPr>
      <w:r>
        <w:rPr>
          <w:rFonts w:ascii="Arial" w:hAnsi="Arial"/>
          <w:b/>
          <w:i/>
          <w:sz w:val="40"/>
        </w:rPr>
        <w:tab/>
        <w:t xml:space="preserve">Kimberly Ann </w:t>
      </w:r>
      <w:r w:rsidR="00C30B2F">
        <w:rPr>
          <w:rFonts w:ascii="Arial" w:hAnsi="Arial"/>
          <w:b/>
          <w:i/>
          <w:sz w:val="40"/>
        </w:rPr>
        <w:t>Howell</w:t>
      </w:r>
    </w:p>
    <w:p w:rsidR="00CE1C3C" w:rsidRDefault="00B8200A">
      <w:pPr>
        <w:tabs>
          <w:tab w:val="center" w:pos="4680"/>
        </w:tabs>
        <w:jc w:val="both"/>
        <w:rPr>
          <w:rFonts w:ascii="Times New Roman" w:hAnsi="Times New Roman"/>
          <w:b/>
          <w:sz w:val="20"/>
        </w:rPr>
      </w:pPr>
      <w:r>
        <w:t xml:space="preserve">        </w:t>
      </w:r>
      <w:r>
        <w:rPr>
          <w:noProof/>
          <w:snapToGrid/>
        </w:rPr>
        <w:drawing>
          <wp:inline distT="0" distB="0" distL="0" distR="0">
            <wp:extent cx="4581525" cy="1381125"/>
            <wp:effectExtent l="19050" t="0" r="9525" b="0"/>
            <wp:docPr id="1" name="Picture 1" descr="resu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me1"/>
                    <pic:cNvPicPr>
                      <a:picLocks noChangeAspect="1" noChangeArrowheads="1"/>
                    </pic:cNvPicPr>
                  </pic:nvPicPr>
                  <pic:blipFill>
                    <a:blip r:embed="rId4" cstate="print"/>
                    <a:srcRect/>
                    <a:stretch>
                      <a:fillRect/>
                    </a:stretch>
                  </pic:blipFill>
                  <pic:spPr bwMode="auto">
                    <a:xfrm>
                      <a:off x="0" y="0"/>
                      <a:ext cx="4581525" cy="1381125"/>
                    </a:xfrm>
                    <a:prstGeom prst="rect">
                      <a:avLst/>
                    </a:prstGeom>
                    <a:noFill/>
                    <a:ln w="9525">
                      <a:noFill/>
                      <a:miter lim="800000"/>
                      <a:headEnd/>
                      <a:tailEnd/>
                    </a:ln>
                  </pic:spPr>
                </pic:pic>
              </a:graphicData>
            </a:graphic>
          </wp:inline>
        </w:drawing>
      </w:r>
    </w:p>
    <w:p w:rsidR="00CE1C3C" w:rsidRPr="00C3492F" w:rsidRDefault="00B8200A">
      <w:pPr>
        <w:tabs>
          <w:tab w:val="center" w:pos="4680"/>
        </w:tabs>
        <w:jc w:val="both"/>
        <w:rPr>
          <w:rFonts w:ascii="Arial" w:hAnsi="Arial" w:cs="Arial"/>
          <w:b/>
          <w:sz w:val="20"/>
        </w:rPr>
      </w:pPr>
      <w:r>
        <w:rPr>
          <w:rFonts w:ascii="Times New Roman" w:hAnsi="Times New Roman"/>
          <w:b/>
          <w:sz w:val="20"/>
        </w:rPr>
        <w:tab/>
      </w:r>
      <w:r w:rsidR="00C3492F">
        <w:rPr>
          <w:rFonts w:ascii="Arial" w:hAnsi="Arial" w:cs="Arial"/>
          <w:b/>
          <w:sz w:val="20"/>
        </w:rPr>
        <w:t>95 Prospect Street</w:t>
      </w:r>
    </w:p>
    <w:p w:rsidR="00CE1C3C" w:rsidRDefault="00B8200A">
      <w:pPr>
        <w:tabs>
          <w:tab w:val="center" w:pos="4680"/>
        </w:tabs>
        <w:jc w:val="both"/>
        <w:rPr>
          <w:rFonts w:ascii="Arial" w:hAnsi="Arial"/>
          <w:b/>
          <w:sz w:val="20"/>
        </w:rPr>
      </w:pPr>
      <w:r>
        <w:rPr>
          <w:rFonts w:ascii="Arial" w:hAnsi="Arial"/>
          <w:b/>
          <w:sz w:val="20"/>
        </w:rPr>
        <w:tab/>
      </w:r>
      <w:r w:rsidR="009D27B7">
        <w:rPr>
          <w:rFonts w:ascii="Arial" w:hAnsi="Arial"/>
          <w:b/>
          <w:sz w:val="20"/>
        </w:rPr>
        <w:t>A</w:t>
      </w:r>
      <w:r w:rsidR="00C3492F">
        <w:rPr>
          <w:rFonts w:ascii="Arial" w:hAnsi="Arial"/>
          <w:b/>
          <w:sz w:val="20"/>
        </w:rPr>
        <w:t>mesbury</w:t>
      </w:r>
      <w:r w:rsidR="009D27B7">
        <w:rPr>
          <w:rFonts w:ascii="Arial" w:hAnsi="Arial"/>
          <w:b/>
          <w:sz w:val="20"/>
        </w:rPr>
        <w:t xml:space="preserve">, </w:t>
      </w:r>
      <w:r w:rsidR="00C3492F">
        <w:rPr>
          <w:rFonts w:ascii="Arial" w:hAnsi="Arial"/>
          <w:b/>
          <w:sz w:val="20"/>
        </w:rPr>
        <w:t>M</w:t>
      </w:r>
      <w:r w:rsidR="009D27B7">
        <w:rPr>
          <w:rFonts w:ascii="Arial" w:hAnsi="Arial"/>
          <w:b/>
          <w:sz w:val="20"/>
        </w:rPr>
        <w:t xml:space="preserve">A  </w:t>
      </w:r>
      <w:r w:rsidR="00C3492F">
        <w:rPr>
          <w:rFonts w:ascii="Arial" w:hAnsi="Arial"/>
          <w:b/>
          <w:sz w:val="20"/>
        </w:rPr>
        <w:t>0</w:t>
      </w:r>
      <w:r w:rsidR="009D27B7">
        <w:rPr>
          <w:rFonts w:ascii="Arial" w:hAnsi="Arial"/>
          <w:b/>
          <w:sz w:val="20"/>
        </w:rPr>
        <w:t>1</w:t>
      </w:r>
      <w:r w:rsidR="00C3492F">
        <w:rPr>
          <w:rFonts w:ascii="Arial" w:hAnsi="Arial"/>
          <w:b/>
          <w:sz w:val="20"/>
        </w:rPr>
        <w:t>913</w:t>
      </w:r>
    </w:p>
    <w:p w:rsidR="00CE1C3C" w:rsidRDefault="00B8200A">
      <w:pPr>
        <w:tabs>
          <w:tab w:val="center" w:pos="4680"/>
        </w:tabs>
        <w:rPr>
          <w:rFonts w:ascii="Arial" w:hAnsi="Arial"/>
          <w:b/>
          <w:sz w:val="20"/>
        </w:rPr>
      </w:pPr>
      <w:r>
        <w:rPr>
          <w:rFonts w:ascii="Arial" w:hAnsi="Arial"/>
          <w:b/>
          <w:sz w:val="20"/>
        </w:rPr>
        <w:tab/>
        <w:t xml:space="preserve">(702) </w:t>
      </w:r>
      <w:r w:rsidR="00C30B2F">
        <w:rPr>
          <w:rFonts w:ascii="Arial" w:hAnsi="Arial"/>
          <w:b/>
          <w:sz w:val="20"/>
        </w:rPr>
        <w:t>461-3457</w:t>
      </w:r>
    </w:p>
    <w:p w:rsidR="00CE1C3C" w:rsidRDefault="00C30B2F">
      <w:pPr>
        <w:tabs>
          <w:tab w:val="center" w:pos="4680"/>
        </w:tabs>
        <w:jc w:val="center"/>
        <w:rPr>
          <w:rFonts w:ascii="Times New Roman" w:hAnsi="Times New Roman"/>
          <w:b/>
          <w:sz w:val="20"/>
        </w:rPr>
      </w:pPr>
      <w:r>
        <w:rPr>
          <w:rFonts w:ascii="Arial" w:hAnsi="Arial"/>
          <w:b/>
          <w:sz w:val="20"/>
        </w:rPr>
        <w:t>geologyxena@yahoo.com</w:t>
      </w:r>
    </w:p>
    <w:p w:rsidR="00CE1C3C" w:rsidRDefault="00CE1C3C">
      <w:pPr>
        <w:rPr>
          <w:rFonts w:ascii="Times New Roman" w:hAnsi="Times New Roman"/>
          <w:b/>
        </w:rPr>
      </w:pPr>
    </w:p>
    <w:p w:rsidR="00CE1C3C" w:rsidRDefault="00B8200A">
      <w:pPr>
        <w:rPr>
          <w:rFonts w:ascii="Arial" w:hAnsi="Arial"/>
          <w:sz w:val="20"/>
        </w:rPr>
      </w:pPr>
      <w:r>
        <w:rPr>
          <w:rFonts w:ascii="Arial" w:hAnsi="Arial"/>
          <w:b/>
        </w:rPr>
        <w:t>EDUCATION:</w:t>
      </w:r>
      <w:r>
        <w:rPr>
          <w:rFonts w:ascii="Arial" w:hAnsi="Arial"/>
        </w:rPr>
        <w:tab/>
      </w:r>
      <w:r>
        <w:rPr>
          <w:rFonts w:ascii="Arial" w:hAnsi="Arial"/>
          <w:sz w:val="20"/>
        </w:rPr>
        <w:t>Ph.D. in Geological Oceanography, January 1999 – May 2005</w:t>
      </w:r>
    </w:p>
    <w:p w:rsidR="00CE1C3C" w:rsidRDefault="00B8200A">
      <w:pPr>
        <w:ind w:firstLine="2160"/>
        <w:rPr>
          <w:rFonts w:ascii="Arial" w:hAnsi="Arial"/>
          <w:sz w:val="20"/>
        </w:rPr>
      </w:pPr>
      <w:r>
        <w:rPr>
          <w:rFonts w:ascii="Arial" w:hAnsi="Arial"/>
          <w:sz w:val="20"/>
        </w:rPr>
        <w:t>Old Dominion University, Norfolk, VA</w:t>
      </w:r>
    </w:p>
    <w:p w:rsidR="00CE1C3C" w:rsidRDefault="00B8200A">
      <w:pPr>
        <w:ind w:left="3330" w:hanging="1170"/>
        <w:rPr>
          <w:rFonts w:ascii="Arial" w:hAnsi="Arial"/>
          <w:i/>
          <w:sz w:val="20"/>
        </w:rPr>
      </w:pPr>
      <w:r>
        <w:rPr>
          <w:rFonts w:ascii="Arial" w:hAnsi="Arial"/>
          <w:sz w:val="20"/>
        </w:rPr>
        <w:t xml:space="preserve">Dissertation title: </w:t>
      </w:r>
      <w:r>
        <w:rPr>
          <w:rFonts w:ascii="Arial" w:hAnsi="Arial"/>
          <w:i/>
          <w:sz w:val="20"/>
        </w:rPr>
        <w:t>Correlation and Causes of Fifth Order Cycles within the                    Bighorn Basin of Wyoming</w:t>
      </w:r>
    </w:p>
    <w:p w:rsidR="00CE1C3C" w:rsidRDefault="00CE1C3C">
      <w:pPr>
        <w:ind w:firstLine="2160"/>
        <w:rPr>
          <w:rFonts w:ascii="Arial" w:hAnsi="Arial"/>
          <w:sz w:val="20"/>
        </w:rPr>
      </w:pPr>
    </w:p>
    <w:p w:rsidR="00CE1C3C" w:rsidRDefault="00B8200A">
      <w:pPr>
        <w:ind w:firstLine="2160"/>
        <w:rPr>
          <w:rFonts w:ascii="Arial" w:hAnsi="Arial"/>
          <w:sz w:val="20"/>
        </w:rPr>
      </w:pPr>
      <w:r>
        <w:rPr>
          <w:rFonts w:ascii="Arial" w:hAnsi="Arial"/>
          <w:sz w:val="20"/>
        </w:rPr>
        <w:t>M.S. in Geology</w:t>
      </w:r>
    </w:p>
    <w:p w:rsidR="00CE1C3C" w:rsidRDefault="00B8200A">
      <w:pPr>
        <w:ind w:firstLine="2160"/>
        <w:rPr>
          <w:rFonts w:ascii="Arial" w:hAnsi="Arial"/>
          <w:sz w:val="20"/>
        </w:rPr>
      </w:pPr>
      <w:r>
        <w:rPr>
          <w:rFonts w:ascii="Arial" w:hAnsi="Arial"/>
          <w:sz w:val="20"/>
        </w:rPr>
        <w:t>Old Dominion University, Norfolk, VA, August 1995</w:t>
      </w:r>
    </w:p>
    <w:p w:rsidR="00CE1C3C" w:rsidRDefault="00B8200A">
      <w:pPr>
        <w:ind w:firstLine="2160"/>
        <w:rPr>
          <w:rFonts w:ascii="Arial" w:hAnsi="Arial"/>
          <w:sz w:val="20"/>
        </w:rPr>
      </w:pPr>
      <w:r>
        <w:rPr>
          <w:rFonts w:ascii="Arial" w:hAnsi="Arial"/>
          <w:sz w:val="20"/>
        </w:rPr>
        <w:t xml:space="preserve">Thesis title: </w:t>
      </w:r>
      <w:r>
        <w:rPr>
          <w:rFonts w:ascii="Arial" w:hAnsi="Arial"/>
          <w:i/>
          <w:sz w:val="20"/>
        </w:rPr>
        <w:t xml:space="preserve">Late Cretaceous Foraminifera as Indicators of Sequence </w:t>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t xml:space="preserve">                  Boundaries, Book Cliffs, Utah, U.S.A. - Conducted </w:t>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r>
      <w:r>
        <w:rPr>
          <w:rFonts w:ascii="Arial" w:hAnsi="Arial"/>
          <w:i/>
          <w:sz w:val="20"/>
        </w:rPr>
        <w:tab/>
        <w:t xml:space="preserve">      </w:t>
      </w:r>
      <w:r>
        <w:rPr>
          <w:rFonts w:ascii="Arial" w:hAnsi="Arial"/>
          <w:i/>
          <w:sz w:val="20"/>
        </w:rPr>
        <w:tab/>
        <w:t xml:space="preserve">    under National Science Foundation Grant #NSF-EAR-9304422</w:t>
      </w:r>
    </w:p>
    <w:p w:rsidR="00CE1C3C" w:rsidRDefault="00CE1C3C">
      <w:pPr>
        <w:rPr>
          <w:rFonts w:ascii="Arial" w:hAnsi="Arial"/>
          <w:sz w:val="20"/>
        </w:rPr>
      </w:pPr>
    </w:p>
    <w:p w:rsidR="00CE1C3C" w:rsidRDefault="00B8200A">
      <w:pPr>
        <w:ind w:firstLine="2160"/>
        <w:rPr>
          <w:rFonts w:ascii="Arial" w:hAnsi="Arial"/>
          <w:sz w:val="20"/>
        </w:rPr>
      </w:pPr>
      <w:r>
        <w:rPr>
          <w:rFonts w:ascii="Arial" w:hAnsi="Arial"/>
          <w:sz w:val="20"/>
        </w:rPr>
        <w:t>B.S. in Geology\ Minor in Biology</w:t>
      </w:r>
    </w:p>
    <w:p w:rsidR="00CE1C3C" w:rsidRDefault="00B8200A">
      <w:pPr>
        <w:ind w:firstLine="2160"/>
        <w:rPr>
          <w:rFonts w:ascii="Arial" w:hAnsi="Arial"/>
          <w:sz w:val="20"/>
        </w:rPr>
      </w:pPr>
      <w:r>
        <w:rPr>
          <w:rFonts w:ascii="Arial" w:hAnsi="Arial"/>
          <w:sz w:val="20"/>
        </w:rPr>
        <w:t>Old Dominion University, Norfolk, VA, August 1992</w:t>
      </w:r>
    </w:p>
    <w:p w:rsidR="00FB6D1D" w:rsidRDefault="00FB6D1D">
      <w:pPr>
        <w:ind w:firstLine="2160"/>
        <w:rPr>
          <w:rFonts w:ascii="Arial" w:hAnsi="Arial"/>
          <w:sz w:val="20"/>
        </w:rPr>
      </w:pPr>
    </w:p>
    <w:p w:rsidR="00FB6D1D" w:rsidRDefault="00FB6D1D" w:rsidP="00FB6D1D">
      <w:pPr>
        <w:ind w:left="2160"/>
        <w:rPr>
          <w:rFonts w:ascii="Arial" w:hAnsi="Arial"/>
          <w:sz w:val="20"/>
        </w:rPr>
      </w:pPr>
      <w:r>
        <w:rPr>
          <w:rFonts w:ascii="Arial" w:hAnsi="Arial"/>
          <w:sz w:val="20"/>
        </w:rPr>
        <w:t>Currently working on a Business Administration Degree with Southern New Hampshire University</w:t>
      </w:r>
    </w:p>
    <w:p w:rsidR="00CE1C3C" w:rsidRDefault="00CE1C3C">
      <w:pPr>
        <w:ind w:firstLine="2160"/>
        <w:rPr>
          <w:rFonts w:ascii="Arial" w:hAnsi="Arial"/>
        </w:rPr>
      </w:pPr>
    </w:p>
    <w:p w:rsidR="00CE1C3C" w:rsidRDefault="00B8200A">
      <w:pPr>
        <w:ind w:firstLine="2160"/>
        <w:rPr>
          <w:rFonts w:ascii="Arial" w:hAnsi="Arial"/>
          <w:sz w:val="20"/>
        </w:rPr>
      </w:pPr>
      <w:r>
        <w:rPr>
          <w:rFonts w:ascii="Arial" w:hAnsi="Arial"/>
          <w:b/>
          <w:sz w:val="20"/>
        </w:rPr>
        <w:t>Affiliations:</w:t>
      </w:r>
    </w:p>
    <w:p w:rsidR="00CE1C3C" w:rsidRDefault="00B8200A">
      <w:pPr>
        <w:ind w:firstLine="2160"/>
        <w:rPr>
          <w:rFonts w:ascii="Arial" w:hAnsi="Arial"/>
          <w:sz w:val="20"/>
        </w:rPr>
      </w:pPr>
      <w:r>
        <w:rPr>
          <w:rFonts w:ascii="Arial" w:hAnsi="Arial"/>
          <w:sz w:val="20"/>
        </w:rPr>
        <w:t>- Geological Society of America</w:t>
      </w:r>
    </w:p>
    <w:p w:rsidR="00CE1C3C" w:rsidRDefault="00B8200A">
      <w:pPr>
        <w:ind w:firstLine="2160"/>
        <w:rPr>
          <w:rFonts w:ascii="Arial" w:hAnsi="Arial"/>
          <w:sz w:val="20"/>
        </w:rPr>
      </w:pPr>
      <w:r>
        <w:rPr>
          <w:rFonts w:ascii="Arial" w:hAnsi="Arial"/>
          <w:sz w:val="20"/>
        </w:rPr>
        <w:t>- America Association of Petroleum Geologists</w:t>
      </w:r>
    </w:p>
    <w:p w:rsidR="00CE1C3C" w:rsidRDefault="00B8200A">
      <w:pPr>
        <w:ind w:firstLine="2160"/>
        <w:rPr>
          <w:rFonts w:ascii="Arial" w:hAnsi="Arial"/>
          <w:sz w:val="20"/>
        </w:rPr>
      </w:pPr>
      <w:r>
        <w:rPr>
          <w:rFonts w:ascii="Arial" w:hAnsi="Arial"/>
          <w:sz w:val="20"/>
        </w:rPr>
        <w:t>- National Speleological Society</w:t>
      </w:r>
    </w:p>
    <w:p w:rsidR="00211BF7" w:rsidRDefault="00211BF7">
      <w:pPr>
        <w:ind w:firstLine="2160"/>
        <w:rPr>
          <w:rFonts w:ascii="Arial" w:hAnsi="Arial"/>
        </w:rPr>
      </w:pPr>
    </w:p>
    <w:p w:rsidR="00C83941" w:rsidRDefault="00B8200A">
      <w:pPr>
        <w:rPr>
          <w:rFonts w:ascii="Arial" w:hAnsi="Arial"/>
          <w:b/>
        </w:rPr>
      </w:pPr>
      <w:r>
        <w:rPr>
          <w:rFonts w:ascii="Arial" w:hAnsi="Arial"/>
          <w:b/>
        </w:rPr>
        <w:t>EXPERIENCE:</w:t>
      </w:r>
    </w:p>
    <w:p w:rsidR="00CE1C3C" w:rsidRDefault="00B8200A">
      <w:pPr>
        <w:rPr>
          <w:rFonts w:ascii="Arial" w:hAnsi="Arial"/>
          <w:b/>
          <w:i/>
        </w:rPr>
      </w:pPr>
      <w:r>
        <w:rPr>
          <w:rFonts w:ascii="Arial" w:hAnsi="Arial"/>
        </w:rPr>
        <w:tab/>
      </w:r>
    </w:p>
    <w:p w:rsidR="00CC52AB" w:rsidRDefault="00CC52AB">
      <w:pPr>
        <w:rPr>
          <w:rFonts w:ascii="Arial" w:hAnsi="Arial"/>
          <w:b/>
          <w:i/>
        </w:rPr>
      </w:pPr>
      <w:r>
        <w:rPr>
          <w:rFonts w:ascii="Arial" w:hAnsi="Arial"/>
          <w:b/>
          <w:i/>
        </w:rPr>
        <w:t xml:space="preserve">Oil &amp; Gas </w:t>
      </w:r>
    </w:p>
    <w:p w:rsidR="002860E8" w:rsidRDefault="002860E8" w:rsidP="003E7E78">
      <w:pPr>
        <w:rPr>
          <w:rFonts w:ascii="Arial" w:hAnsi="Arial"/>
          <w:sz w:val="20"/>
        </w:rPr>
      </w:pPr>
      <w:r>
        <w:rPr>
          <w:rFonts w:ascii="Arial" w:hAnsi="Arial"/>
          <w:b/>
          <w:i/>
          <w:sz w:val="20"/>
        </w:rPr>
        <w:t>Geology Discipline Manager</w:t>
      </w:r>
      <w:r>
        <w:rPr>
          <w:rFonts w:ascii="Arial" w:hAnsi="Arial"/>
          <w:sz w:val="20"/>
        </w:rPr>
        <w:t>, International Human Resources Development Company,</w:t>
      </w:r>
      <w:r w:rsidR="003E7E78">
        <w:rPr>
          <w:rFonts w:ascii="Arial" w:hAnsi="Arial"/>
          <w:sz w:val="20"/>
        </w:rPr>
        <w:t xml:space="preserve"> </w:t>
      </w:r>
      <w:r>
        <w:rPr>
          <w:rFonts w:ascii="Arial" w:hAnsi="Arial"/>
          <w:sz w:val="20"/>
        </w:rPr>
        <w:t>08/14 to present</w:t>
      </w:r>
    </w:p>
    <w:p w:rsidR="002860E8" w:rsidRPr="002860E8" w:rsidRDefault="002860E8" w:rsidP="002860E8">
      <w:pPr>
        <w:ind w:left="1440"/>
        <w:rPr>
          <w:rFonts w:ascii="Arial" w:hAnsi="Arial"/>
          <w:sz w:val="20"/>
        </w:rPr>
      </w:pPr>
      <w:r>
        <w:rPr>
          <w:rFonts w:ascii="Arial" w:hAnsi="Arial"/>
          <w:b/>
          <w:sz w:val="20"/>
        </w:rPr>
        <w:t>08/14 – present</w:t>
      </w:r>
      <w:r>
        <w:rPr>
          <w:rFonts w:ascii="Arial" w:hAnsi="Arial"/>
          <w:sz w:val="20"/>
        </w:rPr>
        <w:t xml:space="preserve"> Work with Subject Matter Experts (SMEs) to refine/update/create geology online e-Learning </w:t>
      </w:r>
      <w:r w:rsidR="00E02D41">
        <w:rPr>
          <w:rFonts w:ascii="Arial" w:hAnsi="Arial"/>
          <w:sz w:val="20"/>
        </w:rPr>
        <w:t xml:space="preserve">content and </w:t>
      </w:r>
      <w:r>
        <w:rPr>
          <w:rFonts w:ascii="Arial" w:hAnsi="Arial"/>
          <w:sz w:val="20"/>
        </w:rPr>
        <w:t xml:space="preserve">courses for the Oil &amp; Gas Industry.  Work with Instructional Designers to modify content into an appropriate e-Learning platform.  This includes image design, animations and videos.  </w:t>
      </w:r>
      <w:r w:rsidR="003A5EF7">
        <w:rPr>
          <w:rFonts w:ascii="Arial" w:hAnsi="Arial"/>
          <w:sz w:val="20"/>
        </w:rPr>
        <w:t>Present</w:t>
      </w:r>
      <w:r>
        <w:rPr>
          <w:rFonts w:ascii="Arial" w:hAnsi="Arial"/>
          <w:sz w:val="20"/>
        </w:rPr>
        <w:t xml:space="preserve"> geology related </w:t>
      </w:r>
      <w:r w:rsidR="00F71A00">
        <w:rPr>
          <w:rFonts w:ascii="Arial" w:hAnsi="Arial"/>
          <w:sz w:val="20"/>
        </w:rPr>
        <w:t>lectures</w:t>
      </w:r>
      <w:r>
        <w:rPr>
          <w:rFonts w:ascii="Arial" w:hAnsi="Arial"/>
          <w:sz w:val="20"/>
        </w:rPr>
        <w:t xml:space="preserve"> </w:t>
      </w:r>
      <w:r w:rsidR="00F71A00">
        <w:rPr>
          <w:rFonts w:ascii="Arial" w:hAnsi="Arial"/>
          <w:sz w:val="20"/>
        </w:rPr>
        <w:t>for classroom</w:t>
      </w:r>
      <w:r w:rsidR="003E7E78">
        <w:rPr>
          <w:rFonts w:ascii="Arial" w:hAnsi="Arial"/>
          <w:sz w:val="20"/>
        </w:rPr>
        <w:t xml:space="preserve"> courses.</w:t>
      </w:r>
      <w:r>
        <w:rPr>
          <w:rFonts w:ascii="Arial" w:hAnsi="Arial"/>
          <w:sz w:val="20"/>
        </w:rPr>
        <w:t xml:space="preserve"> </w:t>
      </w:r>
    </w:p>
    <w:p w:rsidR="002860E8" w:rsidRDefault="002860E8">
      <w:pPr>
        <w:rPr>
          <w:rFonts w:ascii="Arial" w:hAnsi="Arial"/>
          <w:b/>
          <w:i/>
          <w:sz w:val="20"/>
        </w:rPr>
      </w:pPr>
    </w:p>
    <w:p w:rsidR="009D27B7" w:rsidRDefault="00F05D62">
      <w:pPr>
        <w:rPr>
          <w:rFonts w:ascii="Arial" w:hAnsi="Arial"/>
          <w:sz w:val="20"/>
        </w:rPr>
      </w:pPr>
      <w:r>
        <w:rPr>
          <w:rFonts w:ascii="Arial" w:hAnsi="Arial"/>
          <w:b/>
          <w:i/>
          <w:sz w:val="20"/>
        </w:rPr>
        <w:t xml:space="preserve">Petroleum </w:t>
      </w:r>
      <w:r w:rsidR="009D27B7">
        <w:rPr>
          <w:rFonts w:ascii="Arial" w:hAnsi="Arial"/>
          <w:b/>
          <w:i/>
          <w:sz w:val="20"/>
        </w:rPr>
        <w:t xml:space="preserve">Geologist, </w:t>
      </w:r>
      <w:r w:rsidR="009D27B7">
        <w:rPr>
          <w:rFonts w:ascii="Arial" w:hAnsi="Arial"/>
          <w:sz w:val="20"/>
        </w:rPr>
        <w:t>BP Alaska, 07/1</w:t>
      </w:r>
      <w:r>
        <w:rPr>
          <w:rFonts w:ascii="Arial" w:hAnsi="Arial"/>
          <w:sz w:val="20"/>
        </w:rPr>
        <w:t>2</w:t>
      </w:r>
      <w:r w:rsidR="009D27B7">
        <w:rPr>
          <w:rFonts w:ascii="Arial" w:hAnsi="Arial"/>
          <w:sz w:val="20"/>
        </w:rPr>
        <w:t xml:space="preserve"> to </w:t>
      </w:r>
      <w:r>
        <w:rPr>
          <w:rFonts w:ascii="Arial" w:hAnsi="Arial"/>
          <w:sz w:val="20"/>
        </w:rPr>
        <w:t>06/14</w:t>
      </w:r>
    </w:p>
    <w:p w:rsidR="009D27B7" w:rsidRDefault="009D27B7" w:rsidP="00573271">
      <w:pPr>
        <w:ind w:left="1440"/>
        <w:rPr>
          <w:rFonts w:ascii="Arial" w:hAnsi="Arial"/>
          <w:sz w:val="20"/>
        </w:rPr>
      </w:pPr>
      <w:r w:rsidRPr="009D27B7">
        <w:rPr>
          <w:rFonts w:ascii="Arial" w:hAnsi="Arial"/>
          <w:b/>
          <w:sz w:val="20"/>
        </w:rPr>
        <w:t>07/1</w:t>
      </w:r>
      <w:r w:rsidR="00F05D62">
        <w:rPr>
          <w:rFonts w:ascii="Arial" w:hAnsi="Arial"/>
          <w:b/>
          <w:sz w:val="20"/>
        </w:rPr>
        <w:t>2</w:t>
      </w:r>
      <w:r w:rsidRPr="009D27B7">
        <w:rPr>
          <w:rFonts w:ascii="Arial" w:hAnsi="Arial"/>
          <w:b/>
          <w:sz w:val="20"/>
        </w:rPr>
        <w:t xml:space="preserve"> – </w:t>
      </w:r>
      <w:r w:rsidR="00F05D62">
        <w:rPr>
          <w:rFonts w:ascii="Arial" w:hAnsi="Arial"/>
          <w:b/>
          <w:sz w:val="20"/>
        </w:rPr>
        <w:t>06/14</w:t>
      </w:r>
      <w:r w:rsidRPr="009D27B7">
        <w:rPr>
          <w:rFonts w:ascii="Arial" w:hAnsi="Arial"/>
          <w:b/>
          <w:sz w:val="20"/>
        </w:rPr>
        <w:t xml:space="preserve"> </w:t>
      </w:r>
      <w:r w:rsidRPr="009D27B7">
        <w:rPr>
          <w:rFonts w:ascii="Arial" w:hAnsi="Arial"/>
          <w:sz w:val="20"/>
        </w:rPr>
        <w:t>BP Alaska</w:t>
      </w:r>
      <w:r>
        <w:rPr>
          <w:rFonts w:ascii="Arial" w:hAnsi="Arial"/>
          <w:sz w:val="20"/>
        </w:rPr>
        <w:t xml:space="preserve"> Gravity Drainage Reservoir Management: </w:t>
      </w:r>
      <w:r w:rsidR="00573271">
        <w:rPr>
          <w:rFonts w:ascii="Arial" w:hAnsi="Arial"/>
          <w:sz w:val="20"/>
        </w:rPr>
        <w:t>responsible for stratigraphic framework and reservoir description for simulation modeling of fluvial and deltaic reservoir in Prudhoe Bay field. Duties also included geologic support for depletion plan projects, risk assessments and management plans.</w:t>
      </w:r>
    </w:p>
    <w:p w:rsidR="008778E5" w:rsidRDefault="008778E5" w:rsidP="008778E5">
      <w:pPr>
        <w:rPr>
          <w:rFonts w:ascii="Arial" w:hAnsi="Arial"/>
          <w:sz w:val="20"/>
        </w:rPr>
      </w:pPr>
    </w:p>
    <w:p w:rsidR="008778E5" w:rsidRDefault="008778E5" w:rsidP="008778E5">
      <w:pPr>
        <w:rPr>
          <w:rFonts w:ascii="Arial" w:hAnsi="Arial"/>
          <w:sz w:val="20"/>
        </w:rPr>
      </w:pPr>
      <w:r>
        <w:rPr>
          <w:rFonts w:ascii="Arial" w:hAnsi="Arial"/>
          <w:sz w:val="20"/>
        </w:rPr>
        <w:t>BP Training Courses:</w:t>
      </w:r>
    </w:p>
    <w:p w:rsidR="008778E5" w:rsidRDefault="008778E5" w:rsidP="008778E5">
      <w:pPr>
        <w:rPr>
          <w:rFonts w:ascii="Arial" w:hAnsi="Arial"/>
          <w:sz w:val="20"/>
        </w:rPr>
      </w:pPr>
      <w:r>
        <w:rPr>
          <w:rFonts w:ascii="Arial" w:hAnsi="Arial"/>
          <w:sz w:val="20"/>
        </w:rPr>
        <w:tab/>
        <w:t>Subsurface Practices &amp; Principles</w:t>
      </w:r>
    </w:p>
    <w:p w:rsidR="008778E5" w:rsidRDefault="008778E5" w:rsidP="008778E5">
      <w:pPr>
        <w:rPr>
          <w:rFonts w:ascii="Arial" w:hAnsi="Arial"/>
          <w:sz w:val="20"/>
        </w:rPr>
      </w:pPr>
      <w:r>
        <w:rPr>
          <w:rFonts w:ascii="Arial" w:hAnsi="Arial"/>
          <w:sz w:val="20"/>
        </w:rPr>
        <w:tab/>
      </w:r>
      <w:r w:rsidR="001F6BCC">
        <w:rPr>
          <w:rFonts w:ascii="Arial" w:hAnsi="Arial"/>
          <w:sz w:val="20"/>
        </w:rPr>
        <w:t>Applied Subsurface Geologic Mapping</w:t>
      </w:r>
    </w:p>
    <w:p w:rsidR="001F6BCC" w:rsidRDefault="001F6BCC" w:rsidP="008778E5">
      <w:pPr>
        <w:rPr>
          <w:rFonts w:ascii="Arial" w:hAnsi="Arial"/>
          <w:sz w:val="20"/>
        </w:rPr>
      </w:pPr>
      <w:r>
        <w:rPr>
          <w:rFonts w:ascii="Arial" w:hAnsi="Arial"/>
          <w:sz w:val="20"/>
        </w:rPr>
        <w:lastRenderedPageBreak/>
        <w:tab/>
        <w:t>Subsurface Risk &amp; Uncertainty Management</w:t>
      </w:r>
    </w:p>
    <w:p w:rsidR="001F6BCC" w:rsidRDefault="001F6BCC" w:rsidP="008778E5">
      <w:pPr>
        <w:rPr>
          <w:rFonts w:ascii="Arial" w:hAnsi="Arial"/>
          <w:sz w:val="20"/>
        </w:rPr>
      </w:pPr>
      <w:r>
        <w:rPr>
          <w:rFonts w:ascii="Arial" w:hAnsi="Arial"/>
          <w:sz w:val="20"/>
        </w:rPr>
        <w:tab/>
        <w:t>Stratigraphy and Reservoirs</w:t>
      </w:r>
    </w:p>
    <w:p w:rsidR="00573271" w:rsidRPr="009D27B7" w:rsidRDefault="00573271" w:rsidP="00573271">
      <w:pPr>
        <w:ind w:left="1440"/>
        <w:rPr>
          <w:rFonts w:ascii="Arial" w:hAnsi="Arial"/>
          <w:b/>
          <w:sz w:val="20"/>
        </w:rPr>
      </w:pPr>
    </w:p>
    <w:p w:rsidR="00C47409" w:rsidRDefault="00C47409">
      <w:pPr>
        <w:rPr>
          <w:rFonts w:ascii="Arial" w:hAnsi="Arial"/>
          <w:sz w:val="20"/>
        </w:rPr>
      </w:pPr>
      <w:r>
        <w:rPr>
          <w:rFonts w:ascii="Arial" w:hAnsi="Arial"/>
          <w:b/>
          <w:i/>
          <w:sz w:val="20"/>
        </w:rPr>
        <w:t>Senior Petroleum Geologist,</w:t>
      </w:r>
      <w:r>
        <w:rPr>
          <w:rFonts w:ascii="Arial" w:hAnsi="Arial"/>
          <w:sz w:val="20"/>
        </w:rPr>
        <w:t xml:space="preserve"> ExxonMobil, 1/08 to </w:t>
      </w:r>
      <w:r w:rsidR="00573271">
        <w:rPr>
          <w:rFonts w:ascii="Arial" w:hAnsi="Arial"/>
          <w:sz w:val="20"/>
        </w:rPr>
        <w:t>06/13</w:t>
      </w:r>
    </w:p>
    <w:p w:rsidR="00483F4A" w:rsidRDefault="002B5FE7" w:rsidP="002B5FE7">
      <w:pPr>
        <w:ind w:left="1440"/>
        <w:rPr>
          <w:rFonts w:ascii="Arial" w:hAnsi="Arial"/>
          <w:sz w:val="20"/>
        </w:rPr>
      </w:pPr>
      <w:r>
        <w:rPr>
          <w:rFonts w:ascii="Arial" w:hAnsi="Arial"/>
          <w:b/>
          <w:sz w:val="20"/>
        </w:rPr>
        <w:t>1</w:t>
      </w:r>
      <w:r w:rsidR="00483F4A" w:rsidRPr="00211BF7">
        <w:rPr>
          <w:rFonts w:ascii="Arial" w:hAnsi="Arial"/>
          <w:b/>
          <w:sz w:val="20"/>
        </w:rPr>
        <w:t xml:space="preserve">/11 – </w:t>
      </w:r>
      <w:r w:rsidR="00573271">
        <w:rPr>
          <w:rFonts w:ascii="Arial" w:hAnsi="Arial"/>
          <w:b/>
          <w:sz w:val="20"/>
        </w:rPr>
        <w:t>06/13</w:t>
      </w:r>
      <w:r w:rsidR="00483F4A">
        <w:rPr>
          <w:rFonts w:ascii="Arial" w:hAnsi="Arial"/>
          <w:sz w:val="20"/>
        </w:rPr>
        <w:t xml:space="preserve"> ExxonMobil Exploration Company: Prospect geology</w:t>
      </w:r>
      <w:r w:rsidR="00211BF7">
        <w:rPr>
          <w:rFonts w:ascii="Arial" w:hAnsi="Arial"/>
          <w:sz w:val="20"/>
        </w:rPr>
        <w:t xml:space="preserve"> </w:t>
      </w:r>
      <w:r w:rsidR="00483F4A">
        <w:rPr>
          <w:rFonts w:ascii="Arial" w:hAnsi="Arial"/>
          <w:sz w:val="20"/>
        </w:rPr>
        <w:t>of the Upper Cretaceous Picean</w:t>
      </w:r>
      <w:r w:rsidR="0019253B">
        <w:rPr>
          <w:rFonts w:ascii="Arial" w:hAnsi="Arial"/>
          <w:sz w:val="20"/>
        </w:rPr>
        <w:t>c</w:t>
      </w:r>
      <w:r w:rsidR="00483F4A">
        <w:rPr>
          <w:rFonts w:ascii="Arial" w:hAnsi="Arial"/>
          <w:sz w:val="20"/>
        </w:rPr>
        <w:t>e/Uinta Basin.  Duties include utilizing Petra, Petrel and ArcGIS to generate play element, structure and isopach</w:t>
      </w:r>
      <w:bookmarkStart w:id="0" w:name="_GoBack"/>
      <w:bookmarkEnd w:id="0"/>
      <w:r w:rsidR="00483F4A">
        <w:rPr>
          <w:rFonts w:ascii="Arial" w:hAnsi="Arial"/>
          <w:sz w:val="20"/>
        </w:rPr>
        <w:t xml:space="preserve"> maps as well as cross sections to communicate potential prospects to upper management.</w:t>
      </w:r>
      <w:r w:rsidR="00211BF7">
        <w:rPr>
          <w:rFonts w:ascii="Arial" w:hAnsi="Arial"/>
          <w:sz w:val="20"/>
        </w:rPr>
        <w:t xml:space="preserve"> Completed a play assessment that resulted in a 100 MOEB resource add for the company.</w:t>
      </w:r>
    </w:p>
    <w:p w:rsidR="002B5FE7" w:rsidRDefault="002B5FE7" w:rsidP="002B5FE7">
      <w:pPr>
        <w:ind w:left="1440"/>
        <w:rPr>
          <w:rFonts w:ascii="Arial" w:hAnsi="Arial"/>
          <w:sz w:val="20"/>
        </w:rPr>
      </w:pPr>
    </w:p>
    <w:p w:rsidR="00483F4A" w:rsidRDefault="00483F4A" w:rsidP="002B5FE7">
      <w:pPr>
        <w:ind w:left="1440"/>
        <w:rPr>
          <w:rFonts w:ascii="Arial" w:hAnsi="Arial"/>
          <w:sz w:val="20"/>
        </w:rPr>
      </w:pPr>
      <w:r w:rsidRPr="00211BF7">
        <w:rPr>
          <w:rFonts w:ascii="Arial" w:hAnsi="Arial"/>
          <w:b/>
          <w:sz w:val="20"/>
        </w:rPr>
        <w:t>1/10 – 12/10</w:t>
      </w:r>
      <w:r>
        <w:rPr>
          <w:rFonts w:ascii="Arial" w:hAnsi="Arial"/>
          <w:sz w:val="20"/>
        </w:rPr>
        <w:t xml:space="preserve"> ExxonMobil Exploration Company: </w:t>
      </w:r>
      <w:r w:rsidR="002B5FE7">
        <w:rPr>
          <w:rFonts w:ascii="Arial" w:hAnsi="Arial"/>
          <w:sz w:val="20"/>
        </w:rPr>
        <w:t>Conventional and unconventional p</w:t>
      </w:r>
      <w:r>
        <w:rPr>
          <w:rFonts w:ascii="Arial" w:hAnsi="Arial"/>
          <w:sz w:val="20"/>
        </w:rPr>
        <w:t>lay assessment</w:t>
      </w:r>
      <w:r w:rsidR="002B5FE7">
        <w:rPr>
          <w:rFonts w:ascii="Arial" w:hAnsi="Arial"/>
          <w:sz w:val="20"/>
        </w:rPr>
        <w:t>s</w:t>
      </w:r>
      <w:r>
        <w:rPr>
          <w:rFonts w:ascii="Arial" w:hAnsi="Arial"/>
          <w:sz w:val="20"/>
        </w:rPr>
        <w:t xml:space="preserve"> for the </w:t>
      </w:r>
      <w:r w:rsidR="0019253B">
        <w:rPr>
          <w:rFonts w:ascii="Arial" w:hAnsi="Arial"/>
          <w:sz w:val="20"/>
        </w:rPr>
        <w:t>Bighorn</w:t>
      </w:r>
      <w:r>
        <w:rPr>
          <w:rFonts w:ascii="Arial" w:hAnsi="Arial"/>
          <w:sz w:val="20"/>
        </w:rPr>
        <w:t xml:space="preserve"> Basin </w:t>
      </w:r>
      <w:r w:rsidR="002B5FE7">
        <w:rPr>
          <w:rFonts w:ascii="Arial" w:hAnsi="Arial"/>
          <w:sz w:val="20"/>
        </w:rPr>
        <w:t>utilizing</w:t>
      </w:r>
      <w:r>
        <w:rPr>
          <w:rFonts w:ascii="Arial" w:hAnsi="Arial"/>
          <w:sz w:val="20"/>
        </w:rPr>
        <w:t xml:space="preserve"> ArcGIS</w:t>
      </w:r>
      <w:r w:rsidR="0019253B">
        <w:rPr>
          <w:rFonts w:ascii="Arial" w:hAnsi="Arial"/>
          <w:sz w:val="20"/>
        </w:rPr>
        <w:t xml:space="preserve">.  </w:t>
      </w:r>
      <w:r>
        <w:rPr>
          <w:rFonts w:ascii="Arial" w:hAnsi="Arial"/>
          <w:sz w:val="20"/>
        </w:rPr>
        <w:t>Results were used to define res</w:t>
      </w:r>
      <w:r w:rsidR="002B5FE7">
        <w:rPr>
          <w:rFonts w:ascii="Arial" w:hAnsi="Arial"/>
          <w:sz w:val="20"/>
        </w:rPr>
        <w:t>ource</w:t>
      </w:r>
      <w:r>
        <w:rPr>
          <w:rFonts w:ascii="Arial" w:hAnsi="Arial"/>
          <w:sz w:val="20"/>
        </w:rPr>
        <w:t xml:space="preserve"> additions</w:t>
      </w:r>
      <w:r w:rsidR="002B5FE7">
        <w:rPr>
          <w:rFonts w:ascii="Arial" w:hAnsi="Arial"/>
          <w:sz w:val="20"/>
        </w:rPr>
        <w:t xml:space="preserve"> (50 MOEB for the conventional and 12 TCF for the unconventional)</w:t>
      </w:r>
      <w:r>
        <w:rPr>
          <w:rFonts w:ascii="Arial" w:hAnsi="Arial"/>
          <w:sz w:val="20"/>
        </w:rPr>
        <w:t xml:space="preserve">. </w:t>
      </w:r>
    </w:p>
    <w:p w:rsidR="002B5FE7" w:rsidRDefault="002B5FE7" w:rsidP="00483F4A">
      <w:pPr>
        <w:rPr>
          <w:rFonts w:ascii="Arial" w:hAnsi="Arial"/>
          <w:sz w:val="20"/>
        </w:rPr>
      </w:pPr>
    </w:p>
    <w:p w:rsidR="002B5FE7" w:rsidRDefault="00483F4A" w:rsidP="002B5FE7">
      <w:pPr>
        <w:ind w:left="1440"/>
        <w:rPr>
          <w:rFonts w:ascii="Arial" w:hAnsi="Arial"/>
          <w:sz w:val="20"/>
        </w:rPr>
      </w:pPr>
      <w:r w:rsidRPr="00211BF7">
        <w:rPr>
          <w:rFonts w:ascii="Arial" w:hAnsi="Arial"/>
          <w:b/>
          <w:sz w:val="20"/>
        </w:rPr>
        <w:t>1/09 – 12/09</w:t>
      </w:r>
      <w:r>
        <w:rPr>
          <w:rFonts w:ascii="Arial" w:hAnsi="Arial"/>
          <w:sz w:val="20"/>
        </w:rPr>
        <w:t xml:space="preserve"> ExxonMobil Research Company: Shale sealing capacity research utilizing proprietary and public rock property data. </w:t>
      </w:r>
      <w:r w:rsidR="002B5FE7">
        <w:rPr>
          <w:rFonts w:ascii="Arial" w:hAnsi="Arial"/>
          <w:sz w:val="20"/>
        </w:rPr>
        <w:t>Research resulted in a classification system used by business units to incorporate into screening of potential prospects.</w:t>
      </w:r>
    </w:p>
    <w:p w:rsidR="00483F4A" w:rsidRDefault="00483F4A" w:rsidP="00483F4A">
      <w:pPr>
        <w:rPr>
          <w:rFonts w:ascii="Arial" w:hAnsi="Arial"/>
          <w:sz w:val="20"/>
        </w:rPr>
      </w:pPr>
      <w:r>
        <w:rPr>
          <w:rFonts w:ascii="Arial" w:hAnsi="Arial"/>
          <w:sz w:val="20"/>
        </w:rPr>
        <w:t xml:space="preserve"> </w:t>
      </w:r>
    </w:p>
    <w:p w:rsidR="002B5FE7" w:rsidRDefault="00483F4A">
      <w:pPr>
        <w:rPr>
          <w:rFonts w:ascii="Arial" w:hAnsi="Arial"/>
          <w:sz w:val="20"/>
        </w:rPr>
      </w:pPr>
      <w:r>
        <w:rPr>
          <w:rFonts w:ascii="Arial" w:hAnsi="Arial"/>
          <w:sz w:val="20"/>
        </w:rPr>
        <w:tab/>
      </w:r>
      <w:r>
        <w:rPr>
          <w:rFonts w:ascii="Arial" w:hAnsi="Arial"/>
          <w:sz w:val="20"/>
        </w:rPr>
        <w:tab/>
      </w:r>
      <w:r w:rsidR="00C83941" w:rsidRPr="00211BF7">
        <w:rPr>
          <w:rFonts w:ascii="Arial" w:hAnsi="Arial"/>
          <w:b/>
          <w:sz w:val="20"/>
        </w:rPr>
        <w:t xml:space="preserve">1/08 </w:t>
      </w:r>
      <w:r w:rsidR="009D4F8D" w:rsidRPr="00211BF7">
        <w:rPr>
          <w:rFonts w:ascii="Arial" w:hAnsi="Arial"/>
          <w:b/>
          <w:sz w:val="20"/>
        </w:rPr>
        <w:t>–</w:t>
      </w:r>
      <w:r w:rsidR="00C83941" w:rsidRPr="00211BF7">
        <w:rPr>
          <w:rFonts w:ascii="Arial" w:hAnsi="Arial"/>
          <w:b/>
          <w:sz w:val="20"/>
        </w:rPr>
        <w:t xml:space="preserve"> </w:t>
      </w:r>
      <w:r w:rsidR="009D4F8D" w:rsidRPr="00211BF7">
        <w:rPr>
          <w:rFonts w:ascii="Arial" w:hAnsi="Arial"/>
          <w:b/>
          <w:sz w:val="20"/>
        </w:rPr>
        <w:t>12/08</w:t>
      </w:r>
      <w:r w:rsidR="009D4F8D">
        <w:rPr>
          <w:rFonts w:ascii="Arial" w:hAnsi="Arial"/>
          <w:sz w:val="20"/>
        </w:rPr>
        <w:t xml:space="preserve"> ExxonMobil Development Company: </w:t>
      </w:r>
      <w:r w:rsidR="001A6A77">
        <w:rPr>
          <w:rFonts w:ascii="Arial" w:hAnsi="Arial"/>
          <w:sz w:val="20"/>
        </w:rPr>
        <w:t xml:space="preserve">seismic interpretation of </w:t>
      </w:r>
      <w:r w:rsidR="001A6A77">
        <w:rPr>
          <w:rFonts w:ascii="Arial" w:hAnsi="Arial"/>
          <w:sz w:val="20"/>
        </w:rPr>
        <w:tab/>
      </w:r>
      <w:r w:rsidR="001A6A77">
        <w:rPr>
          <w:rFonts w:ascii="Arial" w:hAnsi="Arial"/>
          <w:sz w:val="20"/>
        </w:rPr>
        <w:tab/>
      </w:r>
      <w:r w:rsidR="001A6A77">
        <w:rPr>
          <w:rFonts w:ascii="Arial" w:hAnsi="Arial"/>
          <w:sz w:val="20"/>
        </w:rPr>
        <w:tab/>
      </w:r>
      <w:r>
        <w:rPr>
          <w:rFonts w:ascii="Arial" w:hAnsi="Arial"/>
          <w:sz w:val="20"/>
        </w:rPr>
        <w:tab/>
      </w:r>
      <w:r w:rsidR="001A6A77">
        <w:rPr>
          <w:rFonts w:ascii="Arial" w:hAnsi="Arial"/>
          <w:sz w:val="20"/>
        </w:rPr>
        <w:t>a major international asset</w:t>
      </w:r>
      <w:r w:rsidR="0033204E">
        <w:rPr>
          <w:rFonts w:ascii="Arial" w:hAnsi="Arial"/>
          <w:sz w:val="20"/>
        </w:rPr>
        <w:t xml:space="preserve"> during early production phase</w:t>
      </w:r>
      <w:r w:rsidR="00F07C6D">
        <w:rPr>
          <w:rFonts w:ascii="Arial" w:hAnsi="Arial"/>
          <w:sz w:val="20"/>
        </w:rPr>
        <w:t xml:space="preserve"> (Sakhalin 1)</w:t>
      </w:r>
      <w:r w:rsidR="009D4F8D">
        <w:rPr>
          <w:rFonts w:ascii="Arial" w:hAnsi="Arial"/>
          <w:sz w:val="20"/>
        </w:rPr>
        <w:t xml:space="preserve">.  Duties </w:t>
      </w:r>
      <w:r w:rsidR="00F07C6D">
        <w:rPr>
          <w:rFonts w:ascii="Arial" w:hAnsi="Arial"/>
          <w:sz w:val="20"/>
        </w:rPr>
        <w:tab/>
      </w:r>
      <w:r w:rsidR="00F07C6D">
        <w:rPr>
          <w:rFonts w:ascii="Arial" w:hAnsi="Arial"/>
          <w:sz w:val="20"/>
        </w:rPr>
        <w:tab/>
      </w:r>
      <w:r w:rsidR="00F07C6D">
        <w:rPr>
          <w:rFonts w:ascii="Arial" w:hAnsi="Arial"/>
          <w:sz w:val="20"/>
        </w:rPr>
        <w:tab/>
      </w:r>
      <w:r w:rsidR="00F07C6D">
        <w:rPr>
          <w:rFonts w:ascii="Arial" w:hAnsi="Arial"/>
          <w:sz w:val="20"/>
        </w:rPr>
        <w:tab/>
      </w:r>
      <w:r w:rsidR="009D4F8D">
        <w:rPr>
          <w:rFonts w:ascii="Arial" w:hAnsi="Arial"/>
          <w:sz w:val="20"/>
        </w:rPr>
        <w:t xml:space="preserve">included detailed seismic interpretation </w:t>
      </w:r>
      <w:r w:rsidR="0033204E">
        <w:rPr>
          <w:rFonts w:ascii="Arial" w:hAnsi="Arial"/>
          <w:sz w:val="20"/>
        </w:rPr>
        <w:t>using GeoFrame and Petrel</w:t>
      </w:r>
      <w:r w:rsidR="009D4F8D">
        <w:rPr>
          <w:rFonts w:ascii="Arial" w:hAnsi="Arial"/>
          <w:sz w:val="20"/>
        </w:rPr>
        <w:t xml:space="preserve">.  </w:t>
      </w:r>
    </w:p>
    <w:p w:rsidR="002B5FE7" w:rsidRDefault="002B5FE7">
      <w:pPr>
        <w:rPr>
          <w:rFonts w:ascii="Arial" w:hAnsi="Arial"/>
          <w:sz w:val="20"/>
        </w:rPr>
      </w:pPr>
    </w:p>
    <w:p w:rsidR="006877AD" w:rsidRDefault="006877AD">
      <w:pPr>
        <w:rPr>
          <w:rFonts w:ascii="Arial" w:hAnsi="Arial"/>
          <w:sz w:val="20"/>
        </w:rPr>
      </w:pPr>
      <w:r>
        <w:rPr>
          <w:rFonts w:ascii="Arial" w:hAnsi="Arial"/>
          <w:sz w:val="20"/>
        </w:rPr>
        <w:tab/>
      </w:r>
    </w:p>
    <w:p w:rsidR="003E4B92" w:rsidRDefault="006877AD" w:rsidP="006877AD">
      <w:pPr>
        <w:rPr>
          <w:rFonts w:ascii="Arial" w:hAnsi="Arial"/>
          <w:sz w:val="20"/>
        </w:rPr>
      </w:pPr>
      <w:r>
        <w:rPr>
          <w:rFonts w:ascii="Arial" w:hAnsi="Arial"/>
          <w:sz w:val="20"/>
        </w:rPr>
        <w:tab/>
      </w:r>
      <w:r w:rsidR="003E4B92">
        <w:rPr>
          <w:rFonts w:ascii="Arial" w:hAnsi="Arial"/>
          <w:sz w:val="20"/>
        </w:rPr>
        <w:t>ExxonMobil Training Courses:</w:t>
      </w:r>
    </w:p>
    <w:p w:rsidR="003E4B92" w:rsidRDefault="003E4B92" w:rsidP="006877AD">
      <w:pPr>
        <w:rPr>
          <w:rFonts w:ascii="Arial" w:hAnsi="Arial"/>
          <w:sz w:val="20"/>
        </w:rPr>
      </w:pPr>
      <w:r>
        <w:rPr>
          <w:rFonts w:ascii="Arial" w:hAnsi="Arial"/>
          <w:sz w:val="20"/>
        </w:rPr>
        <w:tab/>
      </w:r>
      <w:r>
        <w:rPr>
          <w:rFonts w:ascii="Arial" w:hAnsi="Arial"/>
          <w:sz w:val="20"/>
        </w:rPr>
        <w:tab/>
        <w:t>Flagship 1</w:t>
      </w:r>
      <w:r w:rsidR="0069415C">
        <w:rPr>
          <w:rFonts w:ascii="Arial" w:hAnsi="Arial"/>
          <w:sz w:val="20"/>
        </w:rPr>
        <w:t>: Introduction to Subsurface Interpretation</w:t>
      </w:r>
    </w:p>
    <w:p w:rsidR="003E4B92" w:rsidRDefault="003E4B92" w:rsidP="006877AD">
      <w:pPr>
        <w:rPr>
          <w:rFonts w:ascii="Arial" w:hAnsi="Arial"/>
          <w:sz w:val="20"/>
        </w:rPr>
      </w:pPr>
      <w:r>
        <w:rPr>
          <w:rFonts w:ascii="Arial" w:hAnsi="Arial"/>
          <w:sz w:val="20"/>
        </w:rPr>
        <w:tab/>
      </w:r>
      <w:r>
        <w:rPr>
          <w:rFonts w:ascii="Arial" w:hAnsi="Arial"/>
          <w:sz w:val="20"/>
        </w:rPr>
        <w:tab/>
        <w:t>Flagship 2</w:t>
      </w:r>
      <w:r w:rsidR="0069415C">
        <w:rPr>
          <w:rFonts w:ascii="Arial" w:hAnsi="Arial"/>
          <w:sz w:val="20"/>
        </w:rPr>
        <w:t>: Fundamentals of Structural and Stratigraphic Concepts</w:t>
      </w:r>
    </w:p>
    <w:p w:rsidR="0069415C" w:rsidRDefault="003E4B92" w:rsidP="006877AD">
      <w:pPr>
        <w:rPr>
          <w:rFonts w:ascii="Arial" w:hAnsi="Arial"/>
          <w:sz w:val="20"/>
        </w:rPr>
      </w:pPr>
      <w:r>
        <w:rPr>
          <w:rFonts w:ascii="Arial" w:hAnsi="Arial"/>
          <w:sz w:val="20"/>
        </w:rPr>
        <w:tab/>
      </w:r>
      <w:r>
        <w:rPr>
          <w:rFonts w:ascii="Arial" w:hAnsi="Arial"/>
          <w:sz w:val="20"/>
        </w:rPr>
        <w:tab/>
        <w:t>Flagship 3</w:t>
      </w:r>
      <w:r w:rsidR="0069415C">
        <w:rPr>
          <w:rFonts w:ascii="Arial" w:hAnsi="Arial"/>
          <w:sz w:val="20"/>
        </w:rPr>
        <w:t>: Formation Evaluation and Operations</w:t>
      </w:r>
    </w:p>
    <w:p w:rsidR="003E4B92" w:rsidRDefault="003E4B92" w:rsidP="006877AD">
      <w:pPr>
        <w:rPr>
          <w:rFonts w:ascii="Arial" w:hAnsi="Arial"/>
          <w:sz w:val="20"/>
        </w:rPr>
      </w:pPr>
      <w:r>
        <w:rPr>
          <w:rFonts w:ascii="Arial" w:hAnsi="Arial"/>
          <w:sz w:val="20"/>
        </w:rPr>
        <w:tab/>
      </w:r>
      <w:r>
        <w:rPr>
          <w:rFonts w:ascii="Arial" w:hAnsi="Arial"/>
          <w:sz w:val="20"/>
        </w:rPr>
        <w:tab/>
      </w:r>
      <w:r w:rsidR="0069415C">
        <w:rPr>
          <w:rFonts w:ascii="Arial" w:hAnsi="Arial"/>
          <w:sz w:val="20"/>
        </w:rPr>
        <w:t xml:space="preserve">Fine-Grained </w:t>
      </w:r>
      <w:r>
        <w:rPr>
          <w:rFonts w:ascii="Arial" w:hAnsi="Arial"/>
          <w:sz w:val="20"/>
        </w:rPr>
        <w:t>Muds</w:t>
      </w:r>
      <w:r w:rsidR="0069415C">
        <w:rPr>
          <w:rFonts w:ascii="Arial" w:hAnsi="Arial"/>
          <w:sz w:val="20"/>
        </w:rPr>
        <w:t>tone</w:t>
      </w:r>
      <w:r w:rsidR="005E2CC7">
        <w:rPr>
          <w:rFonts w:ascii="Arial" w:hAnsi="Arial"/>
          <w:sz w:val="20"/>
        </w:rPr>
        <w:t xml:space="preserve"> School</w:t>
      </w:r>
    </w:p>
    <w:p w:rsidR="003E4B92" w:rsidRDefault="003E4B92" w:rsidP="006877AD">
      <w:pPr>
        <w:rPr>
          <w:rFonts w:ascii="Arial" w:hAnsi="Arial"/>
          <w:sz w:val="20"/>
        </w:rPr>
      </w:pPr>
      <w:r>
        <w:rPr>
          <w:rFonts w:ascii="Arial" w:hAnsi="Arial"/>
          <w:sz w:val="20"/>
        </w:rPr>
        <w:tab/>
      </w:r>
      <w:r>
        <w:rPr>
          <w:rFonts w:ascii="Arial" w:hAnsi="Arial"/>
          <w:sz w:val="20"/>
        </w:rPr>
        <w:tab/>
        <w:t>Basic Clastic Facies</w:t>
      </w:r>
    </w:p>
    <w:p w:rsidR="003E4B92" w:rsidRDefault="003E4B92" w:rsidP="006877AD">
      <w:pPr>
        <w:rPr>
          <w:rFonts w:ascii="Arial" w:hAnsi="Arial"/>
          <w:sz w:val="20"/>
        </w:rPr>
      </w:pPr>
      <w:r>
        <w:rPr>
          <w:rFonts w:ascii="Arial" w:hAnsi="Arial"/>
          <w:sz w:val="20"/>
        </w:rPr>
        <w:tab/>
      </w:r>
      <w:r>
        <w:rPr>
          <w:rFonts w:ascii="Arial" w:hAnsi="Arial"/>
          <w:sz w:val="20"/>
        </w:rPr>
        <w:tab/>
        <w:t>Commercial Overview</w:t>
      </w:r>
    </w:p>
    <w:p w:rsidR="003E4B92" w:rsidRDefault="003E4B92" w:rsidP="006877AD">
      <w:pPr>
        <w:rPr>
          <w:rFonts w:ascii="Arial" w:hAnsi="Arial"/>
          <w:sz w:val="20"/>
        </w:rPr>
      </w:pPr>
      <w:r>
        <w:rPr>
          <w:rFonts w:ascii="Arial" w:hAnsi="Arial"/>
          <w:sz w:val="20"/>
        </w:rPr>
        <w:tab/>
      </w:r>
      <w:r>
        <w:rPr>
          <w:rFonts w:ascii="Arial" w:hAnsi="Arial"/>
          <w:sz w:val="20"/>
        </w:rPr>
        <w:tab/>
        <w:t>Field Safety Leadership</w:t>
      </w:r>
    </w:p>
    <w:p w:rsidR="003E4B92" w:rsidRDefault="003E4B92" w:rsidP="006877AD">
      <w:pPr>
        <w:rPr>
          <w:rFonts w:ascii="Arial" w:hAnsi="Arial"/>
          <w:sz w:val="20"/>
        </w:rPr>
      </w:pPr>
      <w:r>
        <w:rPr>
          <w:rFonts w:ascii="Arial" w:hAnsi="Arial"/>
          <w:sz w:val="20"/>
        </w:rPr>
        <w:tab/>
      </w:r>
      <w:r>
        <w:rPr>
          <w:rFonts w:ascii="Arial" w:hAnsi="Arial"/>
          <w:sz w:val="20"/>
        </w:rPr>
        <w:tab/>
        <w:t>Play Assessment</w:t>
      </w:r>
    </w:p>
    <w:p w:rsidR="003E4B92" w:rsidRDefault="003E4B92" w:rsidP="006877AD">
      <w:pPr>
        <w:rPr>
          <w:rFonts w:ascii="Arial" w:hAnsi="Arial"/>
          <w:sz w:val="20"/>
        </w:rPr>
      </w:pPr>
      <w:r>
        <w:rPr>
          <w:rFonts w:ascii="Arial" w:hAnsi="Arial"/>
          <w:sz w:val="20"/>
        </w:rPr>
        <w:tab/>
      </w:r>
      <w:r>
        <w:rPr>
          <w:rFonts w:ascii="Arial" w:hAnsi="Arial"/>
          <w:sz w:val="20"/>
        </w:rPr>
        <w:tab/>
        <w:t>Unconventional Play Assessment</w:t>
      </w:r>
    </w:p>
    <w:p w:rsidR="003E4B92" w:rsidRDefault="003E4B92" w:rsidP="006877AD">
      <w:pPr>
        <w:rPr>
          <w:rFonts w:ascii="Arial" w:hAnsi="Arial"/>
          <w:sz w:val="20"/>
        </w:rPr>
      </w:pPr>
      <w:r>
        <w:rPr>
          <w:rFonts w:ascii="Arial" w:hAnsi="Arial"/>
          <w:sz w:val="20"/>
        </w:rPr>
        <w:tab/>
      </w:r>
      <w:r>
        <w:rPr>
          <w:rFonts w:ascii="Arial" w:hAnsi="Arial"/>
          <w:sz w:val="20"/>
        </w:rPr>
        <w:tab/>
        <w:t>Seismic Stratigraphy of Carbonates</w:t>
      </w:r>
    </w:p>
    <w:p w:rsidR="003E4B92" w:rsidRDefault="003E4B92" w:rsidP="006877AD">
      <w:pPr>
        <w:rPr>
          <w:rFonts w:ascii="Arial" w:hAnsi="Arial"/>
          <w:sz w:val="20"/>
        </w:rPr>
      </w:pPr>
      <w:r>
        <w:rPr>
          <w:rFonts w:ascii="Arial" w:hAnsi="Arial"/>
          <w:sz w:val="20"/>
        </w:rPr>
        <w:tab/>
      </w:r>
      <w:r>
        <w:rPr>
          <w:rFonts w:ascii="Arial" w:hAnsi="Arial"/>
          <w:sz w:val="20"/>
        </w:rPr>
        <w:tab/>
      </w:r>
    </w:p>
    <w:p w:rsidR="00C83941" w:rsidRDefault="00C83941">
      <w:pPr>
        <w:rPr>
          <w:rFonts w:ascii="Arial" w:hAnsi="Arial"/>
          <w:sz w:val="20"/>
        </w:rPr>
      </w:pPr>
    </w:p>
    <w:p w:rsidR="001A6A77" w:rsidRDefault="00CC52AB">
      <w:pPr>
        <w:rPr>
          <w:rFonts w:ascii="Arial" w:hAnsi="Arial"/>
          <w:b/>
          <w:i/>
          <w:sz w:val="20"/>
        </w:rPr>
      </w:pPr>
      <w:r>
        <w:rPr>
          <w:rFonts w:ascii="Arial" w:hAnsi="Arial"/>
          <w:b/>
          <w:i/>
        </w:rPr>
        <w:t>Academic</w:t>
      </w:r>
    </w:p>
    <w:p w:rsidR="004A43B7" w:rsidRDefault="004A43B7" w:rsidP="006A63A2">
      <w:pPr>
        <w:rPr>
          <w:rFonts w:ascii="Arial" w:hAnsi="Arial"/>
          <w:sz w:val="20"/>
        </w:rPr>
      </w:pPr>
      <w:r w:rsidRPr="00060B18">
        <w:rPr>
          <w:rFonts w:ascii="Arial" w:hAnsi="Arial"/>
          <w:b/>
          <w:i/>
          <w:sz w:val="20"/>
        </w:rPr>
        <w:t>Field School Instructor</w:t>
      </w:r>
      <w:r>
        <w:rPr>
          <w:rFonts w:ascii="Arial" w:hAnsi="Arial"/>
          <w:sz w:val="20"/>
        </w:rPr>
        <w:t>, University of Georgia, 2006, 2007, 2008, 2009, 2010</w:t>
      </w:r>
      <w:r w:rsidR="006A63A2">
        <w:rPr>
          <w:rFonts w:ascii="Arial" w:hAnsi="Arial"/>
          <w:sz w:val="20"/>
        </w:rPr>
        <w:t>,</w:t>
      </w:r>
      <w:r>
        <w:rPr>
          <w:rFonts w:ascii="Arial" w:hAnsi="Arial"/>
          <w:sz w:val="20"/>
        </w:rPr>
        <w:t xml:space="preserve"> 2011</w:t>
      </w:r>
      <w:r w:rsidR="006A63A2">
        <w:rPr>
          <w:rFonts w:ascii="Arial" w:hAnsi="Arial"/>
          <w:sz w:val="20"/>
        </w:rPr>
        <w:t>, 2012</w:t>
      </w:r>
      <w:r w:rsidR="00DD7E4B">
        <w:rPr>
          <w:rFonts w:ascii="Arial" w:hAnsi="Arial"/>
          <w:sz w:val="20"/>
        </w:rPr>
        <w:t xml:space="preserve">, </w:t>
      </w:r>
      <w:r w:rsidR="006A63A2">
        <w:rPr>
          <w:rFonts w:ascii="Arial" w:hAnsi="Arial"/>
          <w:sz w:val="20"/>
        </w:rPr>
        <w:t>2013</w:t>
      </w:r>
      <w:r w:rsidR="00DD7E4B">
        <w:rPr>
          <w:rFonts w:ascii="Arial" w:hAnsi="Arial"/>
          <w:sz w:val="20"/>
        </w:rPr>
        <w:t>, 2014 and 2015</w:t>
      </w:r>
      <w:r w:rsidR="006A63A2">
        <w:rPr>
          <w:rFonts w:ascii="Arial" w:hAnsi="Arial"/>
          <w:sz w:val="20"/>
        </w:rPr>
        <w:t xml:space="preserve">                  </w:t>
      </w:r>
    </w:p>
    <w:p w:rsidR="004A43B7" w:rsidRDefault="004A43B7" w:rsidP="004A43B7">
      <w:pPr>
        <w:ind w:left="2160"/>
        <w:rPr>
          <w:rFonts w:ascii="Arial" w:hAnsi="Arial"/>
          <w:sz w:val="20"/>
        </w:rPr>
      </w:pPr>
      <w:r>
        <w:rPr>
          <w:rFonts w:ascii="Arial" w:hAnsi="Arial"/>
          <w:sz w:val="20"/>
        </w:rPr>
        <w:t>Field instructor for geology field course (Field Camp) mapping areas in Colorado, Utah, and New Mexico. Responsible for evaluating student geologic maps, organizing field trips as well as developing and executing exercises related to the petroleum industry.</w:t>
      </w:r>
    </w:p>
    <w:p w:rsidR="006A63A2" w:rsidRDefault="006A63A2" w:rsidP="004A43B7">
      <w:pPr>
        <w:ind w:left="2160"/>
        <w:rPr>
          <w:rFonts w:ascii="Arial" w:hAnsi="Arial"/>
          <w:sz w:val="20"/>
        </w:rPr>
      </w:pPr>
    </w:p>
    <w:p w:rsidR="006A63A2" w:rsidRDefault="006A63A2" w:rsidP="004A43B7">
      <w:pPr>
        <w:ind w:left="2160"/>
        <w:rPr>
          <w:rFonts w:ascii="Arial" w:hAnsi="Arial"/>
          <w:sz w:val="20"/>
        </w:rPr>
      </w:pPr>
    </w:p>
    <w:p w:rsidR="006A63A2" w:rsidRDefault="006A63A2" w:rsidP="006A63A2">
      <w:pPr>
        <w:rPr>
          <w:rFonts w:ascii="Arial" w:hAnsi="Arial"/>
          <w:sz w:val="20"/>
        </w:rPr>
      </w:pPr>
      <w:r>
        <w:rPr>
          <w:rFonts w:ascii="Arial" w:hAnsi="Arial"/>
          <w:b/>
          <w:i/>
          <w:sz w:val="20"/>
        </w:rPr>
        <w:t>Assistant Faculty in Residence,</w:t>
      </w:r>
      <w:r>
        <w:rPr>
          <w:rFonts w:ascii="Arial" w:hAnsi="Arial"/>
          <w:sz w:val="20"/>
        </w:rPr>
        <w:t xml:space="preserve"> University of Nevada Las Vegas, 1/05 to 12/07</w:t>
      </w:r>
    </w:p>
    <w:p w:rsidR="006A63A2" w:rsidRDefault="006A63A2" w:rsidP="006A63A2">
      <w:pPr>
        <w:ind w:left="2160"/>
        <w:rPr>
          <w:rFonts w:ascii="Arial" w:hAnsi="Arial"/>
          <w:sz w:val="20"/>
        </w:rPr>
      </w:pPr>
      <w:r>
        <w:rPr>
          <w:rFonts w:ascii="Arial" w:hAnsi="Arial"/>
          <w:sz w:val="20"/>
        </w:rPr>
        <w:t>Instructor for Geology, Geography and Natural Disaster lectures.  Responsible for oral presentations and lectures, preparing and administering tests as well as evaluating student performance.  Coordinator for Geology and Geography 101, responsibilities included managing TAs and content as well as dealing with student disciplinary issues that included cheating and conduct.</w:t>
      </w:r>
    </w:p>
    <w:p w:rsidR="006A63A2" w:rsidRDefault="006A63A2" w:rsidP="006A63A2">
      <w:pPr>
        <w:ind w:left="2160"/>
        <w:rPr>
          <w:rFonts w:ascii="Arial" w:hAnsi="Arial"/>
          <w:sz w:val="20"/>
        </w:rPr>
      </w:pPr>
    </w:p>
    <w:p w:rsidR="006A63A2" w:rsidRDefault="006A63A2" w:rsidP="006A63A2">
      <w:pPr>
        <w:rPr>
          <w:rFonts w:ascii="Arial" w:hAnsi="Arial"/>
          <w:sz w:val="20"/>
        </w:rPr>
      </w:pPr>
      <w:r>
        <w:rPr>
          <w:rFonts w:ascii="Arial" w:hAnsi="Arial"/>
          <w:b/>
          <w:i/>
          <w:sz w:val="20"/>
        </w:rPr>
        <w:t xml:space="preserve">Adjunct Faculty, </w:t>
      </w:r>
      <w:r>
        <w:rPr>
          <w:rFonts w:ascii="Arial" w:hAnsi="Arial"/>
          <w:sz w:val="20"/>
        </w:rPr>
        <w:t>Old Dominion University, Norfolk, Virginia, 8/02 to 12/04</w:t>
      </w:r>
    </w:p>
    <w:p w:rsidR="006A63A2" w:rsidRDefault="006A63A2" w:rsidP="006A63A2">
      <w:pPr>
        <w:ind w:left="2160"/>
        <w:rPr>
          <w:rFonts w:ascii="Arial" w:hAnsi="Arial"/>
          <w:sz w:val="20"/>
        </w:rPr>
      </w:pPr>
      <w:r>
        <w:rPr>
          <w:rFonts w:ascii="Arial" w:hAnsi="Arial"/>
          <w:sz w:val="20"/>
        </w:rPr>
        <w:t>Instructor for Geology and Introductory Oceanography lectures and labs.  Responsible for oral presentations and lectures, preparing and administering tests as well as evaluating student performance.</w:t>
      </w:r>
    </w:p>
    <w:p w:rsidR="006A63A2" w:rsidRDefault="006A63A2" w:rsidP="006A63A2">
      <w:pPr>
        <w:rPr>
          <w:rFonts w:ascii="Arial" w:hAnsi="Arial"/>
          <w:sz w:val="20"/>
        </w:rPr>
      </w:pPr>
    </w:p>
    <w:p w:rsidR="006A63A2" w:rsidRDefault="006A63A2" w:rsidP="006A63A2">
      <w:pPr>
        <w:rPr>
          <w:rFonts w:ascii="Arial" w:hAnsi="Arial"/>
          <w:sz w:val="20"/>
        </w:rPr>
      </w:pPr>
      <w:r>
        <w:rPr>
          <w:rFonts w:ascii="Arial" w:hAnsi="Arial"/>
          <w:b/>
          <w:i/>
          <w:sz w:val="20"/>
        </w:rPr>
        <w:t xml:space="preserve">Adjunct Faculty, </w:t>
      </w:r>
      <w:r>
        <w:rPr>
          <w:rFonts w:ascii="Arial" w:hAnsi="Arial"/>
          <w:sz w:val="20"/>
        </w:rPr>
        <w:t>Tidewater Community College, Virginia Beach Campus, 1/00 to 12/04</w:t>
      </w:r>
    </w:p>
    <w:p w:rsidR="006A63A2" w:rsidRDefault="006A63A2" w:rsidP="006A63A2">
      <w:pPr>
        <w:ind w:left="2160"/>
        <w:rPr>
          <w:rFonts w:ascii="Arial" w:hAnsi="Arial"/>
          <w:b/>
          <w:i/>
          <w:sz w:val="20"/>
        </w:rPr>
      </w:pPr>
      <w:r>
        <w:rPr>
          <w:rFonts w:ascii="Arial" w:hAnsi="Arial"/>
          <w:sz w:val="20"/>
        </w:rPr>
        <w:t xml:space="preserve">Instructor for Geology and Introductory Oceanography lectures and labs.  </w:t>
      </w:r>
      <w:r>
        <w:rPr>
          <w:rFonts w:ascii="Arial" w:hAnsi="Arial"/>
          <w:sz w:val="20"/>
        </w:rPr>
        <w:lastRenderedPageBreak/>
        <w:t>Responsible for oral presentations and lectures, preparing and administering tests as well as evaluating student performance.  Conducted cruises on the R/V Matthew F. Maury and instructed students on the use of various oceanographic equipment.</w:t>
      </w:r>
    </w:p>
    <w:p w:rsidR="00CE1C3C" w:rsidRDefault="00CE1C3C">
      <w:pPr>
        <w:ind w:left="2160"/>
        <w:rPr>
          <w:rFonts w:ascii="Arial" w:hAnsi="Arial"/>
          <w:sz w:val="20"/>
        </w:rPr>
      </w:pPr>
    </w:p>
    <w:p w:rsidR="00CC52AB" w:rsidRDefault="00CC52AB" w:rsidP="00CC52AB">
      <w:pPr>
        <w:rPr>
          <w:rFonts w:ascii="Arial" w:hAnsi="Arial"/>
          <w:b/>
          <w:i/>
        </w:rPr>
      </w:pPr>
      <w:r>
        <w:rPr>
          <w:rFonts w:ascii="Arial" w:hAnsi="Arial"/>
          <w:b/>
          <w:i/>
        </w:rPr>
        <w:t>Environmental</w:t>
      </w:r>
    </w:p>
    <w:p w:rsidR="00CE1C3C" w:rsidRDefault="00B8200A">
      <w:pPr>
        <w:rPr>
          <w:rFonts w:ascii="Arial" w:hAnsi="Arial"/>
          <w:sz w:val="20"/>
        </w:rPr>
      </w:pPr>
      <w:r>
        <w:rPr>
          <w:rFonts w:ascii="Arial" w:hAnsi="Arial"/>
          <w:b/>
          <w:i/>
          <w:sz w:val="20"/>
        </w:rPr>
        <w:t>Field Geologist/Site Manager</w:t>
      </w:r>
      <w:r>
        <w:rPr>
          <w:rFonts w:ascii="Arial" w:hAnsi="Arial"/>
          <w:sz w:val="20"/>
        </w:rPr>
        <w:t>, IT Corporation (now Shaw Environmental), NC and VA, 1/96 to 5/98</w:t>
      </w:r>
    </w:p>
    <w:p w:rsidR="00CE1C3C" w:rsidRDefault="00B8200A">
      <w:pPr>
        <w:ind w:left="2160"/>
        <w:rPr>
          <w:rFonts w:ascii="Arial" w:hAnsi="Arial"/>
          <w:b/>
          <w:i/>
          <w:sz w:val="20"/>
        </w:rPr>
      </w:pPr>
      <w:r>
        <w:rPr>
          <w:rFonts w:ascii="Arial" w:hAnsi="Arial"/>
          <w:sz w:val="20"/>
        </w:rPr>
        <w:t>Responsible for all aspects of field work which included supervising drilling projects, soil and groundwater sampling, remediation system installation and maintenance</w:t>
      </w:r>
      <w:r w:rsidR="004A43B7">
        <w:rPr>
          <w:rFonts w:ascii="Arial" w:hAnsi="Arial"/>
          <w:sz w:val="20"/>
        </w:rPr>
        <w:t xml:space="preserve"> for up to 20 different sites.</w:t>
      </w:r>
      <w:r>
        <w:rPr>
          <w:rFonts w:ascii="Arial" w:hAnsi="Arial"/>
          <w:sz w:val="20"/>
        </w:rPr>
        <w:t xml:space="preserve"> </w:t>
      </w:r>
    </w:p>
    <w:p w:rsidR="00CE1C3C" w:rsidRDefault="00CE1C3C">
      <w:pPr>
        <w:rPr>
          <w:rFonts w:ascii="Arial" w:hAnsi="Arial"/>
          <w:b/>
          <w:i/>
          <w:sz w:val="20"/>
        </w:rPr>
      </w:pPr>
    </w:p>
    <w:p w:rsidR="00CE1C3C" w:rsidRDefault="00B8200A">
      <w:pPr>
        <w:ind w:left="720" w:hanging="720"/>
        <w:rPr>
          <w:rFonts w:ascii="Arial" w:hAnsi="Arial"/>
          <w:b/>
          <w:sz w:val="20"/>
        </w:rPr>
      </w:pPr>
      <w:r>
        <w:rPr>
          <w:rFonts w:ascii="Arial" w:hAnsi="Arial"/>
          <w:b/>
          <w:sz w:val="20"/>
        </w:rPr>
        <w:t>ADDITIONAL EXPERIENCE</w:t>
      </w:r>
      <w:r>
        <w:rPr>
          <w:rFonts w:ascii="Arial" w:hAnsi="Arial"/>
          <w:b/>
          <w:sz w:val="30"/>
        </w:rPr>
        <w:t>:</w:t>
      </w:r>
      <w:r>
        <w:rPr>
          <w:rFonts w:ascii="Arial" w:hAnsi="Arial"/>
          <w:b/>
          <w:sz w:val="20"/>
        </w:rPr>
        <w:t xml:space="preserve"> </w:t>
      </w:r>
      <w:r>
        <w:rPr>
          <w:rFonts w:ascii="Arial" w:hAnsi="Arial"/>
          <w:sz w:val="20"/>
        </w:rPr>
        <w:t>Proficiency with the following computer platforms and software:</w:t>
      </w:r>
    </w:p>
    <w:p w:rsidR="00CE1C3C" w:rsidRDefault="00CE1C3C">
      <w:pPr>
        <w:rPr>
          <w:rFonts w:ascii="Arial" w:hAnsi="Arial"/>
          <w:b/>
          <w:sz w:val="20"/>
        </w:rPr>
      </w:pPr>
    </w:p>
    <w:p w:rsidR="00CE1C3C" w:rsidRDefault="00B8200A">
      <w:pPr>
        <w:ind w:firstLine="2160"/>
        <w:rPr>
          <w:rFonts w:ascii="Arial" w:hAnsi="Arial"/>
          <w:b/>
          <w:sz w:val="20"/>
        </w:rPr>
      </w:pPr>
      <w:r>
        <w:rPr>
          <w:rFonts w:ascii="Arial" w:hAnsi="Arial"/>
          <w:b/>
          <w:sz w:val="20"/>
        </w:rPr>
        <w:t>Platforms:</w:t>
      </w:r>
      <w:r w:rsidR="00AA1EBD">
        <w:rPr>
          <w:rFonts w:ascii="Arial" w:hAnsi="Arial"/>
          <w:b/>
          <w:sz w:val="20"/>
        </w:rPr>
        <w:tab/>
      </w:r>
      <w:r w:rsidR="00AA1EBD">
        <w:rPr>
          <w:rFonts w:ascii="Arial" w:hAnsi="Arial"/>
          <w:b/>
          <w:sz w:val="20"/>
        </w:rPr>
        <w:tab/>
        <w:t>Software:</w:t>
      </w:r>
    </w:p>
    <w:p w:rsidR="00CE1C3C" w:rsidRDefault="00B8200A">
      <w:pPr>
        <w:ind w:left="2160"/>
        <w:rPr>
          <w:rFonts w:ascii="Arial" w:hAnsi="Arial"/>
          <w:sz w:val="20"/>
        </w:rPr>
      </w:pPr>
      <w:r>
        <w:rPr>
          <w:rFonts w:ascii="Arial" w:hAnsi="Arial"/>
          <w:sz w:val="20"/>
        </w:rPr>
        <w:t xml:space="preserve">- Windows </w:t>
      </w:r>
      <w:r w:rsidR="00AA1EBD">
        <w:rPr>
          <w:rFonts w:ascii="Arial" w:hAnsi="Arial"/>
          <w:sz w:val="20"/>
        </w:rPr>
        <w:tab/>
      </w:r>
      <w:r w:rsidR="00AA1EBD">
        <w:rPr>
          <w:rFonts w:ascii="Arial" w:hAnsi="Arial"/>
          <w:sz w:val="20"/>
        </w:rPr>
        <w:tab/>
        <w:t>- Microsoft Office Suite</w:t>
      </w:r>
      <w:r w:rsidR="00AA1EBD">
        <w:rPr>
          <w:rFonts w:ascii="Arial" w:hAnsi="Arial"/>
          <w:sz w:val="20"/>
        </w:rPr>
        <w:tab/>
      </w:r>
      <w:r w:rsidR="00AA1EBD">
        <w:rPr>
          <w:rFonts w:ascii="Arial" w:hAnsi="Arial"/>
          <w:sz w:val="20"/>
        </w:rPr>
        <w:tab/>
        <w:t>- ArcGIS</w:t>
      </w:r>
    </w:p>
    <w:p w:rsidR="00CE1C3C" w:rsidRDefault="00B8200A">
      <w:pPr>
        <w:ind w:firstLine="2160"/>
        <w:rPr>
          <w:rFonts w:ascii="Arial" w:hAnsi="Arial"/>
          <w:b/>
          <w:sz w:val="20"/>
        </w:rPr>
      </w:pPr>
      <w:r>
        <w:rPr>
          <w:rFonts w:ascii="Arial" w:hAnsi="Arial"/>
          <w:sz w:val="20"/>
        </w:rPr>
        <w:t>- UNIX</w:t>
      </w:r>
      <w:r w:rsidR="00AA1EBD">
        <w:rPr>
          <w:rFonts w:ascii="Arial" w:hAnsi="Arial"/>
          <w:sz w:val="20"/>
        </w:rPr>
        <w:tab/>
      </w:r>
      <w:r w:rsidR="00AA1EBD">
        <w:rPr>
          <w:rFonts w:ascii="Arial" w:hAnsi="Arial"/>
          <w:sz w:val="20"/>
        </w:rPr>
        <w:tab/>
      </w:r>
      <w:r w:rsidR="00AA1EBD">
        <w:rPr>
          <w:rFonts w:ascii="Arial" w:hAnsi="Arial"/>
          <w:sz w:val="20"/>
        </w:rPr>
        <w:tab/>
        <w:t>- Petrel</w:t>
      </w:r>
      <w:r w:rsidR="00AA1EBD">
        <w:rPr>
          <w:rFonts w:ascii="Arial" w:hAnsi="Arial"/>
          <w:sz w:val="20"/>
        </w:rPr>
        <w:tab/>
      </w:r>
      <w:r w:rsidR="00AA1EBD">
        <w:rPr>
          <w:rFonts w:ascii="Arial" w:hAnsi="Arial"/>
          <w:sz w:val="20"/>
        </w:rPr>
        <w:tab/>
      </w:r>
      <w:r w:rsidR="00AA1EBD">
        <w:rPr>
          <w:rFonts w:ascii="Arial" w:hAnsi="Arial"/>
          <w:sz w:val="20"/>
        </w:rPr>
        <w:tab/>
      </w:r>
      <w:r w:rsidR="00AA1EBD">
        <w:rPr>
          <w:rFonts w:ascii="Arial" w:hAnsi="Arial"/>
          <w:sz w:val="20"/>
        </w:rPr>
        <w:tab/>
        <w:t>- Tableau</w:t>
      </w:r>
    </w:p>
    <w:p w:rsidR="00CE1C3C" w:rsidRDefault="00B8200A">
      <w:pPr>
        <w:ind w:firstLine="2160"/>
        <w:rPr>
          <w:rFonts w:ascii="Arial" w:hAnsi="Arial"/>
          <w:b/>
          <w:sz w:val="20"/>
        </w:rPr>
      </w:pPr>
      <w:r>
        <w:rPr>
          <w:rFonts w:ascii="Arial" w:hAnsi="Arial"/>
          <w:b/>
          <w:sz w:val="20"/>
        </w:rPr>
        <w:t xml:space="preserve">- </w:t>
      </w:r>
      <w:r>
        <w:rPr>
          <w:rFonts w:ascii="Arial" w:hAnsi="Arial"/>
          <w:sz w:val="20"/>
        </w:rPr>
        <w:t>Macintosh</w:t>
      </w:r>
      <w:r w:rsidR="00AA1EBD">
        <w:rPr>
          <w:rFonts w:ascii="Arial" w:hAnsi="Arial"/>
          <w:sz w:val="20"/>
        </w:rPr>
        <w:tab/>
      </w:r>
      <w:r w:rsidR="00AA1EBD">
        <w:rPr>
          <w:rFonts w:ascii="Arial" w:hAnsi="Arial"/>
          <w:sz w:val="20"/>
        </w:rPr>
        <w:tab/>
        <w:t>- Petra</w:t>
      </w:r>
      <w:r w:rsidR="00AA1EBD">
        <w:rPr>
          <w:rFonts w:ascii="Arial" w:hAnsi="Arial"/>
          <w:sz w:val="20"/>
        </w:rPr>
        <w:tab/>
      </w:r>
      <w:r w:rsidR="00AA1EBD">
        <w:rPr>
          <w:rFonts w:ascii="Arial" w:hAnsi="Arial"/>
          <w:sz w:val="20"/>
        </w:rPr>
        <w:tab/>
      </w:r>
      <w:r w:rsidR="00AA1EBD">
        <w:rPr>
          <w:rFonts w:ascii="Arial" w:hAnsi="Arial"/>
          <w:sz w:val="20"/>
        </w:rPr>
        <w:tab/>
      </w:r>
      <w:r w:rsidR="00AA1EBD">
        <w:rPr>
          <w:rFonts w:ascii="Arial" w:hAnsi="Arial"/>
          <w:sz w:val="20"/>
        </w:rPr>
        <w:tab/>
        <w:t>- GeoFrame</w:t>
      </w:r>
    </w:p>
    <w:p w:rsidR="00CE1C3C" w:rsidRDefault="00CE1C3C">
      <w:pPr>
        <w:rPr>
          <w:rFonts w:ascii="Arial" w:hAnsi="Arial"/>
          <w:b/>
          <w:sz w:val="20"/>
        </w:rPr>
      </w:pPr>
    </w:p>
    <w:p w:rsidR="00CE1C3C" w:rsidRDefault="00B8200A">
      <w:pPr>
        <w:ind w:left="1440" w:hanging="1440"/>
        <w:rPr>
          <w:rFonts w:ascii="Arial" w:hAnsi="Arial"/>
          <w:sz w:val="20"/>
        </w:rPr>
      </w:pPr>
      <w:r>
        <w:rPr>
          <w:rFonts w:ascii="Arial" w:hAnsi="Arial"/>
          <w:b/>
          <w:sz w:val="20"/>
        </w:rPr>
        <w:t>PERSONAL:</w:t>
      </w:r>
      <w:r>
        <w:rPr>
          <w:rFonts w:ascii="Arial" w:hAnsi="Arial"/>
          <w:sz w:val="20"/>
        </w:rPr>
        <w:tab/>
        <w:t>Enjoy the outdoors (hiking, biking, running, caving), challenging assignments</w:t>
      </w:r>
    </w:p>
    <w:sectPr w:rsidR="00CE1C3C" w:rsidSect="002C7E2E">
      <w:pgSz w:w="12240" w:h="15840"/>
      <w:pgMar w:top="1080" w:right="1440" w:bottom="1080" w:left="1440"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3C"/>
    <w:rsid w:val="00004EF1"/>
    <w:rsid w:val="00060B18"/>
    <w:rsid w:val="000C1350"/>
    <w:rsid w:val="0010333C"/>
    <w:rsid w:val="0016574B"/>
    <w:rsid w:val="0019253B"/>
    <w:rsid w:val="001A6A77"/>
    <w:rsid w:val="001B5FC0"/>
    <w:rsid w:val="001F6BCC"/>
    <w:rsid w:val="00211BF7"/>
    <w:rsid w:val="002860E8"/>
    <w:rsid w:val="002B5FE7"/>
    <w:rsid w:val="002C7E2E"/>
    <w:rsid w:val="0033204E"/>
    <w:rsid w:val="00344343"/>
    <w:rsid w:val="00380181"/>
    <w:rsid w:val="003A5EF7"/>
    <w:rsid w:val="003E4B92"/>
    <w:rsid w:val="003E7E78"/>
    <w:rsid w:val="004074FD"/>
    <w:rsid w:val="00412499"/>
    <w:rsid w:val="00422636"/>
    <w:rsid w:val="00483F4A"/>
    <w:rsid w:val="0048462C"/>
    <w:rsid w:val="004A43B7"/>
    <w:rsid w:val="004B0C51"/>
    <w:rsid w:val="00540B76"/>
    <w:rsid w:val="0055312A"/>
    <w:rsid w:val="00573271"/>
    <w:rsid w:val="005C5B78"/>
    <w:rsid w:val="005E2CC7"/>
    <w:rsid w:val="006406A7"/>
    <w:rsid w:val="006877AD"/>
    <w:rsid w:val="0069415C"/>
    <w:rsid w:val="006A63A2"/>
    <w:rsid w:val="00766F69"/>
    <w:rsid w:val="00846C00"/>
    <w:rsid w:val="008778E5"/>
    <w:rsid w:val="009D27B7"/>
    <w:rsid w:val="009D4F8D"/>
    <w:rsid w:val="00A731A3"/>
    <w:rsid w:val="00AA1EBD"/>
    <w:rsid w:val="00B40267"/>
    <w:rsid w:val="00B55D53"/>
    <w:rsid w:val="00B6666A"/>
    <w:rsid w:val="00B8200A"/>
    <w:rsid w:val="00BE0946"/>
    <w:rsid w:val="00BF38A4"/>
    <w:rsid w:val="00C30B2F"/>
    <w:rsid w:val="00C3492F"/>
    <w:rsid w:val="00C47409"/>
    <w:rsid w:val="00C83941"/>
    <w:rsid w:val="00CB1804"/>
    <w:rsid w:val="00CC52AB"/>
    <w:rsid w:val="00CE1C3C"/>
    <w:rsid w:val="00D571DF"/>
    <w:rsid w:val="00DC3A24"/>
    <w:rsid w:val="00DD7E4B"/>
    <w:rsid w:val="00E02D41"/>
    <w:rsid w:val="00E4180E"/>
    <w:rsid w:val="00F05D62"/>
    <w:rsid w:val="00F07C6D"/>
    <w:rsid w:val="00F3371A"/>
    <w:rsid w:val="00F71A00"/>
    <w:rsid w:val="00F75725"/>
    <w:rsid w:val="00F953FB"/>
    <w:rsid w:val="00FB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4C2BC64-ACFA-40FF-A1BE-484EB6DA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2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C7E2E"/>
  </w:style>
  <w:style w:type="character" w:styleId="Hyperlink">
    <w:name w:val="Hyperlink"/>
    <w:basedOn w:val="DefaultParagraphFont"/>
    <w:rsid w:val="002C7E2E"/>
    <w:rPr>
      <w:color w:val="0000FF"/>
      <w:u w:val="single"/>
    </w:rPr>
  </w:style>
  <w:style w:type="paragraph" w:styleId="BalloonText">
    <w:name w:val="Balloon Text"/>
    <w:basedOn w:val="Normal"/>
    <w:link w:val="BalloonTextChar"/>
    <w:uiPriority w:val="99"/>
    <w:semiHidden/>
    <w:unhideWhenUsed/>
    <w:rsid w:val="00C30B2F"/>
    <w:rPr>
      <w:rFonts w:ascii="Tahoma" w:hAnsi="Tahoma" w:cs="Tahoma"/>
      <w:sz w:val="16"/>
      <w:szCs w:val="16"/>
    </w:rPr>
  </w:style>
  <w:style w:type="character" w:customStyle="1" w:styleId="BalloonTextChar">
    <w:name w:val="Balloon Text Char"/>
    <w:basedOn w:val="DefaultParagraphFont"/>
    <w:link w:val="BalloonText"/>
    <w:uiPriority w:val="99"/>
    <w:semiHidden/>
    <w:rsid w:val="00C30B2F"/>
    <w:rPr>
      <w:rFonts w:ascii="Tahoma" w:hAnsi="Tahoma" w:cs="Tahoma"/>
      <w:snapToGrid w:val="0"/>
      <w:sz w:val="16"/>
      <w:szCs w:val="16"/>
    </w:rPr>
  </w:style>
  <w:style w:type="character" w:styleId="CommentReference">
    <w:name w:val="annotation reference"/>
    <w:basedOn w:val="DefaultParagraphFont"/>
    <w:uiPriority w:val="99"/>
    <w:semiHidden/>
    <w:unhideWhenUsed/>
    <w:rsid w:val="0033204E"/>
    <w:rPr>
      <w:sz w:val="16"/>
      <w:szCs w:val="16"/>
    </w:rPr>
  </w:style>
  <w:style w:type="paragraph" w:styleId="CommentText">
    <w:name w:val="annotation text"/>
    <w:basedOn w:val="Normal"/>
    <w:link w:val="CommentTextChar"/>
    <w:uiPriority w:val="99"/>
    <w:semiHidden/>
    <w:unhideWhenUsed/>
    <w:rsid w:val="0033204E"/>
    <w:rPr>
      <w:sz w:val="20"/>
    </w:rPr>
  </w:style>
  <w:style w:type="character" w:customStyle="1" w:styleId="CommentTextChar">
    <w:name w:val="Comment Text Char"/>
    <w:basedOn w:val="DefaultParagraphFont"/>
    <w:link w:val="CommentText"/>
    <w:uiPriority w:val="99"/>
    <w:semiHidden/>
    <w:rsid w:val="0033204E"/>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33204E"/>
    <w:rPr>
      <w:b/>
      <w:bCs/>
    </w:rPr>
  </w:style>
  <w:style w:type="character" w:customStyle="1" w:styleId="CommentSubjectChar">
    <w:name w:val="Comment Subject Char"/>
    <w:basedOn w:val="CommentTextChar"/>
    <w:link w:val="CommentSubject"/>
    <w:uiPriority w:val="99"/>
    <w:semiHidden/>
    <w:rsid w:val="0033204E"/>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26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odu</Company>
  <LinksUpToDate>false</LinksUpToDate>
  <CharactersWithSpaces>5637</CharactersWithSpaces>
  <SharedDoc>false</SharedDoc>
  <HLinks>
    <vt:vector size="6" baseType="variant">
      <vt:variant>
        <vt:i4>6094965</vt:i4>
      </vt:variant>
      <vt:variant>
        <vt:i4>1566</vt:i4>
      </vt:variant>
      <vt:variant>
        <vt:i4>1025</vt:i4>
      </vt:variant>
      <vt:variant>
        <vt:i4>1</vt:i4>
      </vt:variant>
      <vt:variant>
        <vt:lpwstr>resume1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kxjohnso</dc:creator>
  <cp:lastModifiedBy>Kimberly Howell</cp:lastModifiedBy>
  <cp:revision>6</cp:revision>
  <cp:lastPrinted>2011-12-05T22:34:00Z</cp:lastPrinted>
  <dcterms:created xsi:type="dcterms:W3CDTF">2016-01-04T16:11:00Z</dcterms:created>
  <dcterms:modified xsi:type="dcterms:W3CDTF">2016-01-05T12:58:00Z</dcterms:modified>
</cp:coreProperties>
</file>