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93CFA" w14:textId="77777777" w:rsidR="00206B97" w:rsidRPr="00FA7FE0" w:rsidRDefault="00206B97" w:rsidP="00206B97">
      <w:pPr>
        <w:pStyle w:val="Heading1"/>
        <w:rPr>
          <w:sz w:val="22"/>
          <w:szCs w:val="22"/>
        </w:rPr>
      </w:pPr>
      <w:bookmarkStart w:id="0" w:name="Xfff8fa81944df185e72f92069cf2d6bb2355a69"/>
      <w:r w:rsidRPr="00FA7FE0">
        <w:rPr>
          <w:noProof/>
          <w:sz w:val="22"/>
          <w:szCs w:val="22"/>
        </w:rPr>
        <w:drawing>
          <wp:inline distT="0" distB="0" distL="0" distR="0" wp14:anchorId="748072DE" wp14:editId="6BEE3523">
            <wp:extent cx="1506225" cy="802005"/>
            <wp:effectExtent l="0" t="0" r="0" b="0"/>
            <wp:docPr id="877098160" name="Picture 1" descr="UMass Lowe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8160" name="Picture 1" descr="UMass Lowell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72" cy="80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DE4F" w14:textId="3640B880" w:rsidR="00B82296" w:rsidRPr="004A048B" w:rsidRDefault="00C7311C" w:rsidP="00206B97">
      <w:pPr>
        <w:pStyle w:val="Heading1"/>
        <w:jc w:val="center"/>
        <w:rPr>
          <w:b/>
          <w:bCs/>
          <w:sz w:val="22"/>
          <w:szCs w:val="22"/>
          <w:u w:val="single"/>
        </w:rPr>
      </w:pPr>
      <w:r w:rsidRPr="004A048B">
        <w:rPr>
          <w:b/>
          <w:bCs/>
          <w:sz w:val="22"/>
          <w:szCs w:val="22"/>
          <w:u w:val="single"/>
        </w:rPr>
        <w:t>Cost</w:t>
      </w:r>
      <w:r w:rsidR="00DD5E60" w:rsidRPr="004A048B">
        <w:rPr>
          <w:b/>
          <w:bCs/>
          <w:sz w:val="22"/>
          <w:szCs w:val="22"/>
          <w:u w:val="single"/>
        </w:rPr>
        <w:t xml:space="preserve"> Transfer Journal </w:t>
      </w:r>
      <w:r w:rsidR="00CC434A" w:rsidRPr="004A048B">
        <w:rPr>
          <w:b/>
          <w:bCs/>
          <w:sz w:val="22"/>
          <w:szCs w:val="22"/>
          <w:u w:val="single"/>
        </w:rPr>
        <w:t xml:space="preserve">Request </w:t>
      </w:r>
      <w:r w:rsidR="00CC434A">
        <w:rPr>
          <w:b/>
          <w:bCs/>
          <w:sz w:val="22"/>
          <w:szCs w:val="22"/>
          <w:u w:val="single"/>
        </w:rPr>
        <w:t>-</w:t>
      </w:r>
      <w:r w:rsidR="00DD5E60" w:rsidRPr="004A048B">
        <w:rPr>
          <w:b/>
          <w:bCs/>
          <w:sz w:val="22"/>
          <w:szCs w:val="22"/>
          <w:u w:val="single"/>
        </w:rPr>
        <w:t xml:space="preserve"> JOB</w:t>
      </w:r>
      <w:r w:rsidR="00F26E62" w:rsidRPr="004A048B">
        <w:rPr>
          <w:b/>
          <w:bCs/>
          <w:sz w:val="22"/>
          <w:szCs w:val="22"/>
          <w:u w:val="single"/>
        </w:rPr>
        <w:t xml:space="preserve"> </w:t>
      </w:r>
      <w:r w:rsidR="00DD5E60" w:rsidRPr="004A048B">
        <w:rPr>
          <w:b/>
          <w:bCs/>
          <w:sz w:val="22"/>
          <w:szCs w:val="22"/>
          <w:u w:val="single"/>
        </w:rPr>
        <w:t>AID</w:t>
      </w:r>
    </w:p>
    <w:p w14:paraId="406252F1" w14:textId="500C0BE1" w:rsidR="00B82296" w:rsidRPr="004A048B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1" w:name="purpose"/>
      <w:r w:rsidRPr="004A048B">
        <w:rPr>
          <w:b/>
          <w:bCs/>
          <w:sz w:val="22"/>
          <w:szCs w:val="22"/>
          <w:u w:val="single"/>
        </w:rPr>
        <w:t>Purpose</w:t>
      </w:r>
      <w:r w:rsidR="00FD0C70">
        <w:rPr>
          <w:b/>
          <w:bCs/>
          <w:sz w:val="22"/>
          <w:szCs w:val="22"/>
          <w:u w:val="single"/>
        </w:rPr>
        <w:t>:</w:t>
      </w:r>
    </w:p>
    <w:p w14:paraId="7892DF40" w14:textId="6CED16BF" w:rsidR="00B82296" w:rsidRPr="00FA7FE0" w:rsidRDefault="004A048B" w:rsidP="00F6554B">
      <w:pPr>
        <w:pStyle w:val="FirstParagrap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To provide</w:t>
      </w:r>
      <w:r w:rsidR="00DD5E60" w:rsidRPr="00FA7FE0">
        <w:rPr>
          <w:rFonts w:asciiTheme="majorHAnsi" w:hAnsiTheme="majorHAnsi"/>
          <w:sz w:val="22"/>
          <w:szCs w:val="22"/>
        </w:rPr>
        <w:t xml:space="preserve"> clear</w:t>
      </w:r>
      <w:r w:rsidR="00BA16C8">
        <w:rPr>
          <w:rFonts w:asciiTheme="majorHAnsi" w:hAnsiTheme="majorHAnsi"/>
          <w:sz w:val="22"/>
          <w:szCs w:val="22"/>
        </w:rPr>
        <w:t>,</w:t>
      </w:r>
      <w:r w:rsidR="00DD5E60" w:rsidRPr="00FA7FE0">
        <w:rPr>
          <w:rFonts w:asciiTheme="majorHAnsi" w:hAnsiTheme="majorHAnsi"/>
          <w:sz w:val="22"/>
          <w:szCs w:val="22"/>
        </w:rPr>
        <w:t xml:space="preserve"> step-by-step instructions for completing and submitting a </w:t>
      </w:r>
      <w:r w:rsidR="00F26827" w:rsidRPr="00FA7FE0">
        <w:rPr>
          <w:rFonts w:asciiTheme="majorHAnsi" w:hAnsiTheme="majorHAnsi"/>
          <w:b/>
          <w:bCs/>
          <w:sz w:val="22"/>
          <w:szCs w:val="22"/>
        </w:rPr>
        <w:t>Cost</w:t>
      </w:r>
      <w:r w:rsidR="00DD5E60" w:rsidRPr="00FA7FE0">
        <w:rPr>
          <w:rFonts w:asciiTheme="majorHAnsi" w:hAnsiTheme="majorHAnsi"/>
          <w:b/>
          <w:bCs/>
          <w:sz w:val="22"/>
          <w:szCs w:val="22"/>
        </w:rPr>
        <w:t xml:space="preserve"> Transfer </w:t>
      </w:r>
      <w:r w:rsidR="00847795">
        <w:rPr>
          <w:rFonts w:asciiTheme="majorHAnsi" w:hAnsiTheme="majorHAnsi"/>
          <w:b/>
          <w:bCs/>
          <w:sz w:val="22"/>
          <w:szCs w:val="22"/>
        </w:rPr>
        <w:t>(</w:t>
      </w:r>
      <w:r w:rsidR="00DD5E60" w:rsidRPr="00FA7FE0">
        <w:rPr>
          <w:rFonts w:asciiTheme="majorHAnsi" w:hAnsiTheme="majorHAnsi"/>
          <w:b/>
          <w:bCs/>
          <w:sz w:val="22"/>
          <w:szCs w:val="22"/>
        </w:rPr>
        <w:t xml:space="preserve">Moving </w:t>
      </w:r>
      <w:r w:rsidR="00F26827" w:rsidRPr="00FA7FE0">
        <w:rPr>
          <w:rFonts w:asciiTheme="majorHAnsi" w:hAnsiTheme="majorHAnsi"/>
          <w:b/>
          <w:bCs/>
          <w:sz w:val="22"/>
          <w:szCs w:val="22"/>
        </w:rPr>
        <w:t>Expenses</w:t>
      </w:r>
      <w:r w:rsidR="00847795">
        <w:rPr>
          <w:rFonts w:asciiTheme="majorHAnsi" w:hAnsiTheme="majorHAnsi"/>
          <w:b/>
          <w:bCs/>
          <w:sz w:val="22"/>
          <w:szCs w:val="22"/>
        </w:rPr>
        <w:t>)</w:t>
      </w:r>
      <w:r w:rsidR="00DD5E60" w:rsidRPr="00FA7FE0">
        <w:rPr>
          <w:rFonts w:asciiTheme="majorHAnsi" w:hAnsiTheme="majorHAnsi"/>
          <w:sz w:val="22"/>
          <w:szCs w:val="22"/>
        </w:rPr>
        <w:t xml:space="preserve">. This request is used to move </w:t>
      </w:r>
      <w:r w:rsidR="00F26827" w:rsidRPr="00FA7FE0">
        <w:rPr>
          <w:rFonts w:asciiTheme="majorHAnsi" w:hAnsiTheme="majorHAnsi"/>
          <w:sz w:val="22"/>
          <w:szCs w:val="22"/>
        </w:rPr>
        <w:t>expenses</w:t>
      </w:r>
      <w:r w:rsidR="00DD5E60" w:rsidRPr="00FA7FE0">
        <w:rPr>
          <w:rFonts w:asciiTheme="majorHAnsi" w:hAnsiTheme="majorHAnsi"/>
          <w:sz w:val="22"/>
          <w:szCs w:val="22"/>
        </w:rPr>
        <w:t xml:space="preserve"> between </w:t>
      </w:r>
      <w:r w:rsidR="00B0697E" w:rsidRPr="00FA7FE0">
        <w:rPr>
          <w:rFonts w:asciiTheme="majorHAnsi" w:hAnsiTheme="majorHAnsi"/>
          <w:sz w:val="22"/>
          <w:szCs w:val="22"/>
        </w:rPr>
        <w:t>departments</w:t>
      </w:r>
      <w:r w:rsidR="00B0697E">
        <w:rPr>
          <w:rFonts w:asciiTheme="majorHAnsi" w:hAnsiTheme="majorHAnsi"/>
          <w:sz w:val="22"/>
          <w:szCs w:val="22"/>
        </w:rPr>
        <w:t xml:space="preserve"> and</w:t>
      </w:r>
      <w:r w:rsidR="00B4414B">
        <w:rPr>
          <w:rFonts w:asciiTheme="majorHAnsi" w:hAnsiTheme="majorHAnsi"/>
          <w:sz w:val="22"/>
          <w:szCs w:val="22"/>
        </w:rPr>
        <w:t xml:space="preserve"> </w:t>
      </w:r>
      <w:r w:rsidR="00DD5E60" w:rsidRPr="00FA7FE0">
        <w:rPr>
          <w:rFonts w:asciiTheme="majorHAnsi" w:hAnsiTheme="majorHAnsi"/>
          <w:sz w:val="22"/>
          <w:szCs w:val="22"/>
        </w:rPr>
        <w:t xml:space="preserve">is processed </w:t>
      </w:r>
      <w:r w:rsidR="00DD5E60" w:rsidRPr="00B0697E">
        <w:rPr>
          <w:rFonts w:asciiTheme="majorHAnsi" w:hAnsiTheme="majorHAnsi"/>
          <w:sz w:val="22"/>
          <w:szCs w:val="22"/>
        </w:rPr>
        <w:t>by the Controller’s Office</w:t>
      </w:r>
      <w:r w:rsidR="00FD0C70" w:rsidRPr="00B0697E">
        <w:rPr>
          <w:rFonts w:asciiTheme="majorHAnsi" w:hAnsiTheme="majorHAnsi"/>
          <w:sz w:val="22"/>
          <w:szCs w:val="22"/>
        </w:rPr>
        <w:t xml:space="preserve"> via journal</w:t>
      </w:r>
      <w:r w:rsidR="00FD0C70">
        <w:rPr>
          <w:rFonts w:asciiTheme="majorHAnsi" w:hAnsiTheme="majorHAnsi"/>
          <w:sz w:val="22"/>
          <w:szCs w:val="22"/>
        </w:rPr>
        <w:t xml:space="preserve"> entry</w:t>
      </w:r>
      <w:r w:rsidR="00FD0C70" w:rsidRPr="002F00C0">
        <w:rPr>
          <w:rFonts w:asciiTheme="majorHAnsi" w:hAnsiTheme="majorHAnsi"/>
          <w:sz w:val="22"/>
          <w:szCs w:val="22"/>
        </w:rPr>
        <w:t>.</w:t>
      </w:r>
      <w:bookmarkStart w:id="2" w:name="fund-transfer-moving-funds"/>
      <w:bookmarkStart w:id="3" w:name="request-type-covered"/>
      <w:bookmarkEnd w:id="1"/>
    </w:p>
    <w:p w14:paraId="358B944F" w14:textId="0545564A" w:rsidR="00B82296" w:rsidRPr="00FD0C70" w:rsidRDefault="00DD5E60">
      <w:pPr>
        <w:pStyle w:val="Heading2"/>
        <w:rPr>
          <w:b/>
          <w:bCs/>
          <w:sz w:val="22"/>
          <w:szCs w:val="22"/>
        </w:rPr>
      </w:pPr>
      <w:bookmarkStart w:id="4" w:name="when-to-use"/>
      <w:bookmarkEnd w:id="2"/>
      <w:bookmarkEnd w:id="3"/>
      <w:r w:rsidRPr="00FD0C70">
        <w:rPr>
          <w:b/>
          <w:bCs/>
          <w:sz w:val="22"/>
          <w:szCs w:val="22"/>
        </w:rPr>
        <w:t>When to Use</w:t>
      </w:r>
      <w:r w:rsidR="00FD0C70">
        <w:rPr>
          <w:b/>
          <w:bCs/>
          <w:sz w:val="22"/>
          <w:szCs w:val="22"/>
        </w:rPr>
        <w:t>:</w:t>
      </w:r>
    </w:p>
    <w:p w14:paraId="1F796ACA" w14:textId="1FA28C33" w:rsidR="00B82296" w:rsidRPr="00FA7FE0" w:rsidRDefault="00DD5E60" w:rsidP="00F6554B">
      <w:pPr>
        <w:pStyle w:val="FirstParagraph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Use this request when </w:t>
      </w:r>
      <w:r w:rsidR="004E0C83">
        <w:rPr>
          <w:rFonts w:asciiTheme="majorHAnsi" w:hAnsiTheme="majorHAnsi"/>
          <w:sz w:val="22"/>
          <w:szCs w:val="22"/>
        </w:rPr>
        <w:t>m</w:t>
      </w:r>
      <w:r w:rsidRPr="00FA7FE0">
        <w:rPr>
          <w:rFonts w:asciiTheme="majorHAnsi" w:hAnsiTheme="majorHAnsi"/>
          <w:sz w:val="22"/>
          <w:szCs w:val="22"/>
        </w:rPr>
        <w:t xml:space="preserve">oving </w:t>
      </w:r>
      <w:r w:rsidR="00F26827" w:rsidRPr="00FA7FE0">
        <w:rPr>
          <w:rFonts w:asciiTheme="majorHAnsi" w:hAnsiTheme="majorHAnsi"/>
          <w:sz w:val="22"/>
          <w:szCs w:val="22"/>
        </w:rPr>
        <w:t>expenses</w:t>
      </w:r>
      <w:r w:rsidR="004E0C83">
        <w:rPr>
          <w:rFonts w:asciiTheme="majorHAnsi" w:hAnsiTheme="majorHAnsi"/>
          <w:sz w:val="22"/>
          <w:szCs w:val="22"/>
        </w:rPr>
        <w:t xml:space="preserve"> from one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6C2556">
        <w:rPr>
          <w:rFonts w:asciiTheme="majorHAnsi" w:hAnsiTheme="majorHAnsi"/>
          <w:sz w:val="22"/>
          <w:szCs w:val="22"/>
        </w:rPr>
        <w:t>department</w:t>
      </w:r>
      <w:r w:rsidR="004E0C83">
        <w:rPr>
          <w:rFonts w:asciiTheme="majorHAnsi" w:hAnsiTheme="majorHAnsi"/>
          <w:sz w:val="22"/>
          <w:szCs w:val="22"/>
        </w:rPr>
        <w:t xml:space="preserve"> to another </w:t>
      </w:r>
      <w:r w:rsidR="00B4414B">
        <w:rPr>
          <w:rFonts w:asciiTheme="majorHAnsi" w:hAnsiTheme="majorHAnsi"/>
          <w:sz w:val="22"/>
          <w:szCs w:val="22"/>
        </w:rPr>
        <w:t>or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031643">
        <w:rPr>
          <w:rFonts w:asciiTheme="majorHAnsi" w:hAnsiTheme="majorHAnsi"/>
          <w:sz w:val="22"/>
          <w:szCs w:val="22"/>
        </w:rPr>
        <w:t xml:space="preserve">when </w:t>
      </w:r>
      <w:r w:rsidR="00387AAA">
        <w:rPr>
          <w:rFonts w:asciiTheme="majorHAnsi" w:hAnsiTheme="majorHAnsi"/>
          <w:sz w:val="22"/>
          <w:szCs w:val="22"/>
        </w:rPr>
        <w:t>r</w:t>
      </w:r>
      <w:r w:rsidRPr="00FA7FE0">
        <w:rPr>
          <w:rFonts w:asciiTheme="majorHAnsi" w:hAnsiTheme="majorHAnsi"/>
          <w:sz w:val="22"/>
          <w:szCs w:val="22"/>
        </w:rPr>
        <w:t xml:space="preserve">eallocating </w:t>
      </w:r>
      <w:r w:rsidR="00F26827" w:rsidRPr="00FA7FE0">
        <w:rPr>
          <w:rFonts w:asciiTheme="majorHAnsi" w:hAnsiTheme="majorHAnsi"/>
          <w:sz w:val="22"/>
          <w:szCs w:val="22"/>
        </w:rPr>
        <w:t>expenses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F26E7D">
        <w:rPr>
          <w:rFonts w:asciiTheme="majorHAnsi" w:hAnsiTheme="majorHAnsi"/>
          <w:sz w:val="22"/>
          <w:szCs w:val="22"/>
        </w:rPr>
        <w:t xml:space="preserve">between </w:t>
      </w:r>
      <w:r w:rsidR="00EE1C49">
        <w:rPr>
          <w:rFonts w:asciiTheme="majorHAnsi" w:hAnsiTheme="majorHAnsi"/>
          <w:sz w:val="22"/>
          <w:szCs w:val="22"/>
        </w:rPr>
        <w:t>chartf</w:t>
      </w:r>
      <w:r w:rsidR="00D11133">
        <w:rPr>
          <w:rFonts w:asciiTheme="majorHAnsi" w:hAnsiTheme="majorHAnsi"/>
          <w:sz w:val="22"/>
          <w:szCs w:val="22"/>
        </w:rPr>
        <w:t>ields</w:t>
      </w:r>
      <w:r w:rsidR="00F26E7D">
        <w:rPr>
          <w:rFonts w:asciiTheme="majorHAnsi" w:hAnsiTheme="majorHAnsi"/>
          <w:sz w:val="22"/>
          <w:szCs w:val="22"/>
        </w:rPr>
        <w:t xml:space="preserve"> of the same area</w:t>
      </w:r>
      <w:r w:rsidR="006E3DCF">
        <w:rPr>
          <w:rFonts w:asciiTheme="majorHAnsi" w:hAnsiTheme="majorHAnsi"/>
          <w:sz w:val="22"/>
          <w:szCs w:val="22"/>
        </w:rPr>
        <w:t xml:space="preserve"> (same college, etc)</w:t>
      </w:r>
      <w:r w:rsidR="00D0616D">
        <w:rPr>
          <w:rFonts w:asciiTheme="majorHAnsi" w:hAnsiTheme="majorHAnsi"/>
          <w:sz w:val="22"/>
          <w:szCs w:val="22"/>
        </w:rPr>
        <w:t>.</w:t>
      </w:r>
    </w:p>
    <w:p w14:paraId="10029922" w14:textId="79309D03" w:rsidR="00B82296" w:rsidRPr="00FD0C70" w:rsidRDefault="00DD5E60">
      <w:pPr>
        <w:pStyle w:val="Heading2"/>
        <w:rPr>
          <w:b/>
          <w:bCs/>
          <w:sz w:val="22"/>
          <w:szCs w:val="22"/>
        </w:rPr>
      </w:pPr>
      <w:bookmarkStart w:id="5" w:name="requirements"/>
      <w:bookmarkEnd w:id="4"/>
      <w:r w:rsidRPr="00FD0C70">
        <w:rPr>
          <w:b/>
          <w:bCs/>
          <w:sz w:val="22"/>
          <w:szCs w:val="22"/>
        </w:rPr>
        <w:t>Requirements</w:t>
      </w:r>
      <w:r w:rsidR="00FD0C70">
        <w:rPr>
          <w:b/>
          <w:bCs/>
          <w:sz w:val="22"/>
          <w:szCs w:val="22"/>
        </w:rPr>
        <w:t>:</w:t>
      </w:r>
    </w:p>
    <w:p w14:paraId="5BE4BEC7" w14:textId="632BAF26" w:rsidR="004E0C83" w:rsidRPr="00131BE6" w:rsidRDefault="004E0C83" w:rsidP="004E0C8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2F00C0">
        <w:rPr>
          <w:rFonts w:asciiTheme="majorHAnsi" w:hAnsiTheme="majorHAnsi"/>
          <w:sz w:val="22"/>
          <w:szCs w:val="22"/>
        </w:rPr>
        <w:t xml:space="preserve">A clear and complete </w:t>
      </w:r>
      <w:r>
        <w:rPr>
          <w:rFonts w:asciiTheme="majorHAnsi" w:hAnsiTheme="majorHAnsi"/>
          <w:sz w:val="22"/>
          <w:szCs w:val="22"/>
        </w:rPr>
        <w:t>description</w:t>
      </w:r>
      <w:r w:rsidRPr="002F00C0">
        <w:rPr>
          <w:rFonts w:asciiTheme="majorHAnsi" w:hAnsiTheme="majorHAnsi"/>
          <w:sz w:val="22"/>
          <w:szCs w:val="22"/>
        </w:rPr>
        <w:t xml:space="preserve"> explaining</w:t>
      </w:r>
      <w:r w:rsidRPr="00131BE6">
        <w:rPr>
          <w:rFonts w:asciiTheme="majorHAnsi" w:hAnsiTheme="majorHAnsi"/>
          <w:sz w:val="22"/>
          <w:szCs w:val="22"/>
        </w:rPr>
        <w:t xml:space="preserve"> the purpose of the transfer</w:t>
      </w:r>
    </w:p>
    <w:p w14:paraId="7177CFF3" w14:textId="2B43CD67" w:rsidR="004E0C83" w:rsidRPr="00131BE6" w:rsidRDefault="004E0C83" w:rsidP="004E0C8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Accurate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</w:t>
      </w:r>
    </w:p>
    <w:p w14:paraId="1C71A08E" w14:textId="746BFCD0" w:rsidR="004E0C83" w:rsidRPr="00131BE6" w:rsidRDefault="004E0C83" w:rsidP="004E0C8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Supporting documentation (if applicable)</w:t>
      </w:r>
    </w:p>
    <w:p w14:paraId="4E29240D" w14:textId="287F0086" w:rsidR="004E0C83" w:rsidRPr="00131BE6" w:rsidRDefault="004E0C83" w:rsidP="004E0C83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Department approval</w:t>
      </w:r>
    </w:p>
    <w:p w14:paraId="20CAD8E1" w14:textId="77777777" w:rsidR="00B82296" w:rsidRPr="00FA7FE0" w:rsidRDefault="00CA42C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5EB32ED9">
          <v:rect id="Horizontal Line 1" o:spid="_x0000_s103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0EF0622" w14:textId="43239E10" w:rsidR="00B82296" w:rsidRPr="004E0C83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6" w:name="procedure"/>
      <w:bookmarkEnd w:id="5"/>
      <w:r w:rsidRPr="004E0C83">
        <w:rPr>
          <w:b/>
          <w:bCs/>
          <w:sz w:val="22"/>
          <w:szCs w:val="22"/>
          <w:u w:val="single"/>
        </w:rPr>
        <w:t>Procedure</w:t>
      </w:r>
      <w:r w:rsidR="004E0C83" w:rsidRPr="004E0C83">
        <w:rPr>
          <w:b/>
          <w:bCs/>
          <w:sz w:val="22"/>
          <w:szCs w:val="22"/>
          <w:u w:val="single"/>
        </w:rPr>
        <w:t>s:</w:t>
      </w:r>
    </w:p>
    <w:p w14:paraId="0CCB0A64" w14:textId="77777777" w:rsidR="00B82296" w:rsidRPr="00FA7FE0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7" w:name="step-1-initiator-information"/>
      <w:r w:rsidRPr="00FA7FE0">
        <w:rPr>
          <w:rFonts w:asciiTheme="majorHAnsi" w:hAnsiTheme="majorHAnsi"/>
          <w:sz w:val="22"/>
          <w:szCs w:val="22"/>
        </w:rPr>
        <w:t>Step 1: Initiator Information</w:t>
      </w:r>
    </w:p>
    <w:p w14:paraId="645A4F1B" w14:textId="121AE93A" w:rsidR="00B82296" w:rsidRPr="00FA7FE0" w:rsidRDefault="00DD5E60">
      <w:pPr>
        <w:pStyle w:val="Compact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Enter your </w:t>
      </w:r>
      <w:r w:rsidRPr="00FA7FE0">
        <w:rPr>
          <w:rFonts w:asciiTheme="majorHAnsi" w:hAnsiTheme="majorHAnsi"/>
          <w:b/>
          <w:bCs/>
          <w:sz w:val="22"/>
          <w:szCs w:val="22"/>
        </w:rPr>
        <w:t>name and contact information</w:t>
      </w:r>
      <w:r w:rsidRPr="00FA7FE0">
        <w:rPr>
          <w:rFonts w:asciiTheme="majorHAnsi" w:hAnsiTheme="majorHAnsi"/>
          <w:sz w:val="22"/>
          <w:szCs w:val="22"/>
        </w:rPr>
        <w:t xml:space="preserve"> in the requestor section</w:t>
      </w:r>
      <w:r w:rsidR="00A771BD">
        <w:rPr>
          <w:rFonts w:asciiTheme="majorHAnsi" w:hAnsiTheme="majorHAnsi"/>
          <w:sz w:val="22"/>
          <w:szCs w:val="22"/>
        </w:rPr>
        <w:t>.</w:t>
      </w:r>
    </w:p>
    <w:p w14:paraId="797560C7" w14:textId="5195F5DA" w:rsidR="00310A43" w:rsidRPr="00FA7FE0" w:rsidRDefault="00310A43" w:rsidP="00310A43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1058C55" wp14:editId="4326E35F">
            <wp:extent cx="3747325" cy="1068779"/>
            <wp:effectExtent l="76200" t="76200" r="139065" b="131445"/>
            <wp:docPr id="82200553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05535" name="Picture 1" descr="Screenshot of described ste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9853" cy="10723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99A229" w14:textId="77777777" w:rsidR="00B82296" w:rsidRDefault="00CA42C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116365B">
          <v:rect id="Horizontal Line 2" o:spid="_x0000_s1035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BEEF98D" w14:textId="77777777" w:rsidR="00B82296" w:rsidRPr="00FA7FE0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8" w:name="step-2-select-request-type"/>
      <w:bookmarkEnd w:id="7"/>
      <w:r w:rsidRPr="00FA7FE0">
        <w:rPr>
          <w:rFonts w:asciiTheme="majorHAnsi" w:hAnsiTheme="majorHAnsi"/>
          <w:sz w:val="22"/>
          <w:szCs w:val="22"/>
        </w:rPr>
        <w:lastRenderedPageBreak/>
        <w:t>Step 2: Select Request Type</w:t>
      </w:r>
    </w:p>
    <w:p w14:paraId="4F4E737E" w14:textId="6C7BE6F1" w:rsidR="00702414" w:rsidRPr="00031643" w:rsidRDefault="00DD5E60" w:rsidP="00031643">
      <w:pPr>
        <w:pStyle w:val="Compact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D913B9">
        <w:rPr>
          <w:rFonts w:asciiTheme="majorHAnsi" w:hAnsiTheme="majorHAnsi"/>
          <w:sz w:val="22"/>
          <w:szCs w:val="22"/>
        </w:rPr>
        <w:t>Select “</w:t>
      </w:r>
      <w:r w:rsidR="00F87902" w:rsidRPr="00D913B9">
        <w:rPr>
          <w:rFonts w:asciiTheme="majorHAnsi" w:hAnsiTheme="majorHAnsi"/>
          <w:sz w:val="22"/>
          <w:szCs w:val="22"/>
        </w:rPr>
        <w:t>Cost</w:t>
      </w:r>
      <w:r w:rsidRPr="00D913B9">
        <w:rPr>
          <w:rFonts w:asciiTheme="majorHAnsi" w:hAnsiTheme="majorHAnsi"/>
          <w:sz w:val="22"/>
          <w:szCs w:val="22"/>
        </w:rPr>
        <w:t xml:space="preserve"> Transfer </w:t>
      </w:r>
      <w:r w:rsidR="001F4927">
        <w:rPr>
          <w:rFonts w:asciiTheme="majorHAnsi" w:hAnsiTheme="majorHAnsi"/>
          <w:sz w:val="22"/>
          <w:szCs w:val="22"/>
        </w:rPr>
        <w:t xml:space="preserve"> -</w:t>
      </w:r>
      <w:r w:rsidRPr="00D913B9">
        <w:rPr>
          <w:rFonts w:asciiTheme="majorHAnsi" w:hAnsiTheme="majorHAnsi"/>
          <w:sz w:val="22"/>
          <w:szCs w:val="22"/>
        </w:rPr>
        <w:t xml:space="preserve"> Moving </w:t>
      </w:r>
      <w:r w:rsidR="00F87902" w:rsidRPr="00D913B9">
        <w:rPr>
          <w:rFonts w:asciiTheme="majorHAnsi" w:hAnsiTheme="majorHAnsi"/>
          <w:sz w:val="22"/>
          <w:szCs w:val="22"/>
        </w:rPr>
        <w:t>Expenses</w:t>
      </w:r>
      <w:r w:rsidRPr="00D913B9">
        <w:rPr>
          <w:rFonts w:asciiTheme="majorHAnsi" w:hAnsiTheme="majorHAnsi"/>
          <w:sz w:val="22"/>
          <w:szCs w:val="22"/>
        </w:rPr>
        <w:t>” as the purpose</w:t>
      </w:r>
      <w:r w:rsidRPr="00031643">
        <w:rPr>
          <w:rFonts w:asciiTheme="majorHAnsi" w:hAnsiTheme="majorHAnsi"/>
          <w:sz w:val="22"/>
          <w:szCs w:val="22"/>
        </w:rPr>
        <w:t xml:space="preserve"> of the journal request</w:t>
      </w:r>
      <w:r w:rsidR="00D913B9">
        <w:rPr>
          <w:rFonts w:asciiTheme="majorHAnsi" w:hAnsiTheme="majorHAnsi"/>
          <w:sz w:val="22"/>
          <w:szCs w:val="22"/>
        </w:rPr>
        <w:t>.</w:t>
      </w:r>
      <w:r w:rsidR="00702414" w:rsidRPr="00FA7FE0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34D6D8B8" wp14:editId="494C3CEE">
            <wp:extent cx="4142630" cy="2051884"/>
            <wp:effectExtent l="76200" t="76200" r="125095" b="139065"/>
            <wp:docPr id="206777763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7763" name="Picture 1" descr="Screenshot of described ste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0963" cy="20560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74BE2C" w14:textId="6FFC69A2" w:rsidR="00CC4BB5" w:rsidRPr="00FA7FE0" w:rsidRDefault="00CC4BB5" w:rsidP="00CC4BB5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bookmarkStart w:id="9" w:name="step-3-identify-fund-type"/>
    <w:bookmarkEnd w:id="8"/>
    <w:p w14:paraId="7B50954C" w14:textId="77777777" w:rsidR="00B82296" w:rsidRPr="00FA7FE0" w:rsidRDefault="00CA42C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E9DF792">
          <v:rect id="Horizontal Line 3" o:spid="_x0000_s1034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D7C8B1B" w14:textId="4FFD743D" w:rsidR="00B82296" w:rsidRPr="00FA7FE0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0" w:name="Xa709812c1e9f93cdaa51404ca68634e0d3a8ef8"/>
      <w:bookmarkEnd w:id="9"/>
      <w:r w:rsidRPr="00FA7FE0">
        <w:rPr>
          <w:rFonts w:asciiTheme="majorHAnsi" w:hAnsiTheme="majorHAnsi"/>
          <w:sz w:val="22"/>
          <w:szCs w:val="22"/>
        </w:rPr>
        <w:t xml:space="preserve">Step </w:t>
      </w:r>
      <w:r w:rsidR="005A3FAB" w:rsidRPr="00FA7FE0">
        <w:rPr>
          <w:rFonts w:asciiTheme="majorHAnsi" w:hAnsiTheme="majorHAnsi"/>
          <w:sz w:val="22"/>
          <w:szCs w:val="22"/>
        </w:rPr>
        <w:t>3</w:t>
      </w:r>
      <w:r w:rsidRPr="00FA7FE0">
        <w:rPr>
          <w:rFonts w:asciiTheme="majorHAnsi" w:hAnsiTheme="majorHAnsi"/>
          <w:sz w:val="22"/>
          <w:szCs w:val="22"/>
        </w:rPr>
        <w:t xml:space="preserve">: Request Details – </w:t>
      </w:r>
      <w:r w:rsidR="00F66EE5" w:rsidRPr="00FA7FE0">
        <w:rPr>
          <w:rFonts w:asciiTheme="majorHAnsi" w:hAnsiTheme="majorHAnsi"/>
          <w:sz w:val="22"/>
          <w:szCs w:val="22"/>
        </w:rPr>
        <w:t>Expense classification</w:t>
      </w:r>
    </w:p>
    <w:p w14:paraId="0DF16673" w14:textId="6BA6434F" w:rsidR="00B82296" w:rsidRPr="00FA7FE0" w:rsidRDefault="00B2322B">
      <w:pPr>
        <w:pStyle w:val="Compact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Based on </w:t>
      </w:r>
      <w:r w:rsidR="007B342E">
        <w:rPr>
          <w:rFonts w:asciiTheme="majorHAnsi" w:hAnsiTheme="majorHAnsi"/>
          <w:sz w:val="22"/>
          <w:szCs w:val="22"/>
        </w:rPr>
        <w:t xml:space="preserve">the </w:t>
      </w:r>
      <w:r w:rsidR="00A771BD">
        <w:rPr>
          <w:rFonts w:asciiTheme="majorHAnsi" w:hAnsiTheme="majorHAnsi"/>
          <w:sz w:val="22"/>
          <w:szCs w:val="22"/>
        </w:rPr>
        <w:t>c</w:t>
      </w:r>
      <w:r w:rsidR="007B342E" w:rsidRPr="00FA7FE0">
        <w:rPr>
          <w:rFonts w:asciiTheme="majorHAnsi" w:hAnsiTheme="majorHAnsi"/>
          <w:sz w:val="22"/>
          <w:szCs w:val="22"/>
        </w:rPr>
        <w:t>hartfield</w:t>
      </w:r>
      <w:r w:rsidR="006E0AC1">
        <w:rPr>
          <w:rFonts w:asciiTheme="majorHAnsi" w:hAnsiTheme="majorHAnsi"/>
          <w:sz w:val="22"/>
          <w:szCs w:val="22"/>
        </w:rPr>
        <w:t xml:space="preserve"> and</w:t>
      </w:r>
      <w:r w:rsidR="00E25159" w:rsidRPr="00FA7FE0">
        <w:rPr>
          <w:rFonts w:asciiTheme="majorHAnsi" w:hAnsiTheme="majorHAnsi"/>
          <w:sz w:val="22"/>
          <w:szCs w:val="22"/>
        </w:rPr>
        <w:t xml:space="preserve"> the expenses being reallocated</w:t>
      </w:r>
      <w:r w:rsidR="007B342E">
        <w:rPr>
          <w:rFonts w:asciiTheme="majorHAnsi" w:hAnsiTheme="majorHAnsi"/>
          <w:sz w:val="22"/>
          <w:szCs w:val="22"/>
        </w:rPr>
        <w:t>,</w:t>
      </w:r>
      <w:r w:rsidR="00E25159" w:rsidRPr="00FA7FE0">
        <w:rPr>
          <w:rFonts w:asciiTheme="majorHAnsi" w:hAnsiTheme="majorHAnsi"/>
          <w:sz w:val="22"/>
          <w:szCs w:val="22"/>
        </w:rPr>
        <w:t xml:space="preserve"> you </w:t>
      </w:r>
      <w:r w:rsidR="009543BD" w:rsidRPr="00FA7FE0">
        <w:rPr>
          <w:rFonts w:asciiTheme="majorHAnsi" w:hAnsiTheme="majorHAnsi"/>
          <w:sz w:val="22"/>
          <w:szCs w:val="22"/>
        </w:rPr>
        <w:t>will select</w:t>
      </w:r>
      <w:r w:rsidR="00860254" w:rsidRPr="00FA7FE0">
        <w:rPr>
          <w:rFonts w:asciiTheme="majorHAnsi" w:hAnsiTheme="majorHAnsi"/>
          <w:sz w:val="22"/>
          <w:szCs w:val="22"/>
        </w:rPr>
        <w:t xml:space="preserve"> from the following </w:t>
      </w:r>
      <w:r w:rsidR="007B342E">
        <w:rPr>
          <w:rFonts w:asciiTheme="majorHAnsi" w:hAnsiTheme="majorHAnsi"/>
          <w:sz w:val="22"/>
          <w:szCs w:val="22"/>
        </w:rPr>
        <w:t>categories</w:t>
      </w:r>
      <w:r w:rsidR="006E0AC1">
        <w:rPr>
          <w:rFonts w:asciiTheme="majorHAnsi" w:hAnsiTheme="majorHAnsi"/>
          <w:sz w:val="22"/>
          <w:szCs w:val="22"/>
        </w:rPr>
        <w:t>:</w:t>
      </w:r>
    </w:p>
    <w:p w14:paraId="74FC3299" w14:textId="65DF7A4E" w:rsidR="00426CD3" w:rsidRPr="00FA7FE0" w:rsidRDefault="00426CD3" w:rsidP="00426CD3">
      <w:pPr>
        <w:pStyle w:val="NormalWeb"/>
        <w:ind w:left="360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54950C0D" wp14:editId="5DDED492">
            <wp:extent cx="5382895" cy="2401570"/>
            <wp:effectExtent l="76200" t="76200" r="141605" b="132080"/>
            <wp:docPr id="315283378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83378" name="Picture 1" descr="Screenshot of described ste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401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83F34F" w14:textId="77777777" w:rsidR="00E135B7" w:rsidRPr="00FA7FE0" w:rsidRDefault="00E135B7" w:rsidP="00E135B7">
      <w:p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Select the appropriate category based on the accounts used in the reallocation:</w:t>
      </w:r>
    </w:p>
    <w:p w14:paraId="7E19E986" w14:textId="77777777" w:rsidR="00E135B7" w:rsidRPr="00FA7FE0" w:rsidRDefault="00E135B7" w:rsidP="00E135B7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sz w:val="22"/>
          <w:szCs w:val="22"/>
        </w:rPr>
        <w:t>SFR</w:t>
      </w:r>
      <w:r w:rsidRPr="00FA7FE0">
        <w:rPr>
          <w:rFonts w:asciiTheme="majorHAnsi" w:hAnsiTheme="majorHAnsi"/>
          <w:sz w:val="22"/>
          <w:szCs w:val="22"/>
        </w:rPr>
        <w:t xml:space="preserve">: Choose this option if a sponsored project appears in either the debit or credit line. </w:t>
      </w:r>
    </w:p>
    <w:p w14:paraId="4320B2FD" w14:textId="32D53784" w:rsidR="00E135B7" w:rsidRPr="00FA7FE0" w:rsidRDefault="00E135B7" w:rsidP="00E135B7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sz w:val="22"/>
          <w:szCs w:val="22"/>
        </w:rPr>
        <w:t>RIF</w:t>
      </w:r>
      <w:r w:rsidRPr="00FA7FE0">
        <w:rPr>
          <w:rFonts w:asciiTheme="majorHAnsi" w:hAnsiTheme="majorHAnsi"/>
          <w:sz w:val="22"/>
          <w:szCs w:val="22"/>
        </w:rPr>
        <w:t>: Select this</w:t>
      </w:r>
      <w:r w:rsidR="006F51D3">
        <w:rPr>
          <w:rFonts w:asciiTheme="majorHAnsi" w:hAnsiTheme="majorHAnsi"/>
          <w:sz w:val="22"/>
          <w:szCs w:val="22"/>
        </w:rPr>
        <w:t xml:space="preserve"> option</w:t>
      </w:r>
      <w:r w:rsidRPr="00FA7FE0">
        <w:rPr>
          <w:rFonts w:asciiTheme="majorHAnsi" w:hAnsiTheme="majorHAnsi"/>
          <w:sz w:val="22"/>
          <w:szCs w:val="22"/>
        </w:rPr>
        <w:t xml:space="preserve"> if </w:t>
      </w:r>
      <w:r w:rsidR="006F51D3">
        <w:rPr>
          <w:rFonts w:asciiTheme="majorHAnsi" w:hAnsiTheme="majorHAnsi"/>
          <w:sz w:val="22"/>
          <w:szCs w:val="22"/>
        </w:rPr>
        <w:t>fund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FB55C1" w:rsidRPr="00FA7FE0">
        <w:rPr>
          <w:rFonts w:asciiTheme="majorHAnsi" w:hAnsiTheme="majorHAnsi"/>
          <w:sz w:val="22"/>
          <w:szCs w:val="22"/>
        </w:rPr>
        <w:t>52129</w:t>
      </w:r>
      <w:r w:rsidRPr="00FA7FE0">
        <w:rPr>
          <w:rFonts w:asciiTheme="majorHAnsi" w:hAnsiTheme="majorHAnsi"/>
          <w:sz w:val="22"/>
          <w:szCs w:val="22"/>
        </w:rPr>
        <w:t xml:space="preserve"> code appears in any debit or credit line. </w:t>
      </w:r>
    </w:p>
    <w:p w14:paraId="587F70BF" w14:textId="4A559FBA" w:rsidR="00E135B7" w:rsidRPr="00FA7FE0" w:rsidRDefault="00E135B7" w:rsidP="00E135B7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sz w:val="22"/>
          <w:szCs w:val="22"/>
        </w:rPr>
        <w:t>Combined</w:t>
      </w:r>
      <w:r w:rsidRPr="00FA7FE0">
        <w:rPr>
          <w:rFonts w:asciiTheme="majorHAnsi" w:hAnsiTheme="majorHAnsi"/>
          <w:sz w:val="22"/>
          <w:szCs w:val="22"/>
        </w:rPr>
        <w:t xml:space="preserve">: Use this when the </w:t>
      </w:r>
      <w:r w:rsidR="00F45B7A">
        <w:rPr>
          <w:rFonts w:asciiTheme="majorHAnsi" w:hAnsiTheme="majorHAnsi"/>
          <w:sz w:val="22"/>
          <w:szCs w:val="22"/>
        </w:rPr>
        <w:t>request</w:t>
      </w:r>
      <w:r w:rsidRPr="00FA7FE0">
        <w:rPr>
          <w:rFonts w:asciiTheme="majorHAnsi" w:hAnsiTheme="majorHAnsi"/>
          <w:sz w:val="22"/>
          <w:szCs w:val="22"/>
        </w:rPr>
        <w:t xml:space="preserve"> involves both a sponsored project and </w:t>
      </w:r>
      <w:r w:rsidR="00FB55C1" w:rsidRPr="00FA7FE0">
        <w:rPr>
          <w:rFonts w:asciiTheme="majorHAnsi" w:hAnsiTheme="majorHAnsi"/>
          <w:sz w:val="22"/>
          <w:szCs w:val="22"/>
        </w:rPr>
        <w:t>an RIF</w:t>
      </w:r>
      <w:r w:rsidRPr="00FA7FE0">
        <w:rPr>
          <w:rFonts w:asciiTheme="majorHAnsi" w:hAnsiTheme="majorHAnsi"/>
          <w:sz w:val="22"/>
          <w:szCs w:val="22"/>
        </w:rPr>
        <w:t xml:space="preserve"> account. </w:t>
      </w:r>
    </w:p>
    <w:p w14:paraId="2C152B40" w14:textId="77777777" w:rsidR="00E135B7" w:rsidRPr="00FA7FE0" w:rsidRDefault="00E135B7" w:rsidP="00E135B7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sz w:val="22"/>
          <w:szCs w:val="22"/>
        </w:rPr>
        <w:t>General</w:t>
      </w:r>
      <w:r w:rsidRPr="00FA7FE0">
        <w:rPr>
          <w:rFonts w:asciiTheme="majorHAnsi" w:hAnsiTheme="majorHAnsi"/>
          <w:sz w:val="22"/>
          <w:szCs w:val="22"/>
        </w:rPr>
        <w:t>: Select this if none of the above conditions apply.</w:t>
      </w:r>
    </w:p>
    <w:p w14:paraId="6183B152" w14:textId="63858D1D" w:rsidR="00BA42D5" w:rsidRPr="00FA7FE0" w:rsidRDefault="00CA42C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328E1D2A">
          <v:rect id="Horizontal Line 4" o:spid="_x0000_s1033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8BA8094" w14:textId="145E5206" w:rsidR="00B82296" w:rsidRPr="00FA7FE0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1" w:name="step-5-internal-transfer-confirmation"/>
      <w:bookmarkEnd w:id="10"/>
      <w:r w:rsidRPr="00FA7FE0">
        <w:rPr>
          <w:rFonts w:asciiTheme="majorHAnsi" w:hAnsiTheme="majorHAnsi"/>
          <w:sz w:val="22"/>
          <w:szCs w:val="22"/>
        </w:rPr>
        <w:t xml:space="preserve">Step </w:t>
      </w:r>
      <w:r w:rsidR="008A298E" w:rsidRPr="00FA7FE0">
        <w:rPr>
          <w:rFonts w:asciiTheme="majorHAnsi" w:hAnsiTheme="majorHAnsi"/>
          <w:sz w:val="22"/>
          <w:szCs w:val="22"/>
        </w:rPr>
        <w:t>4</w:t>
      </w:r>
      <w:r w:rsidRPr="00FA7FE0">
        <w:rPr>
          <w:rFonts w:asciiTheme="majorHAnsi" w:hAnsiTheme="majorHAnsi"/>
          <w:sz w:val="22"/>
          <w:szCs w:val="22"/>
        </w:rPr>
        <w:t xml:space="preserve">: </w:t>
      </w:r>
      <w:r w:rsidR="001741E1">
        <w:rPr>
          <w:rFonts w:asciiTheme="majorHAnsi" w:hAnsiTheme="majorHAnsi"/>
          <w:sz w:val="22"/>
          <w:szCs w:val="22"/>
        </w:rPr>
        <w:t>UMass Cross-Campus Journal</w:t>
      </w:r>
    </w:p>
    <w:p w14:paraId="65E38C9F" w14:textId="0FAC7216" w:rsidR="00B82296" w:rsidRPr="00FA7FE0" w:rsidRDefault="00DD5E60">
      <w:pPr>
        <w:pStyle w:val="Compact"/>
        <w:numPr>
          <w:ilvl w:val="0"/>
          <w:numId w:val="6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If transferring </w:t>
      </w:r>
      <w:r w:rsidR="00D16E32" w:rsidRPr="00FA7FE0">
        <w:rPr>
          <w:rFonts w:asciiTheme="majorHAnsi" w:hAnsiTheme="majorHAnsi"/>
          <w:sz w:val="22"/>
          <w:szCs w:val="22"/>
        </w:rPr>
        <w:t>an expense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Pr="00FA7FE0">
        <w:rPr>
          <w:rFonts w:asciiTheme="majorHAnsi" w:hAnsiTheme="majorHAnsi"/>
          <w:b/>
          <w:bCs/>
          <w:sz w:val="22"/>
          <w:szCs w:val="22"/>
        </w:rPr>
        <w:t>within UMass Lowell</w:t>
      </w:r>
      <w:r w:rsidRPr="00FA7FE0">
        <w:rPr>
          <w:rFonts w:asciiTheme="majorHAnsi" w:hAnsiTheme="majorHAnsi"/>
          <w:sz w:val="22"/>
          <w:szCs w:val="22"/>
        </w:rPr>
        <w:t xml:space="preserve"> → Select </w:t>
      </w:r>
      <w:r w:rsidRPr="00FA7FE0">
        <w:rPr>
          <w:rFonts w:asciiTheme="majorHAnsi" w:hAnsiTheme="majorHAnsi"/>
          <w:b/>
          <w:bCs/>
          <w:sz w:val="22"/>
          <w:szCs w:val="22"/>
        </w:rPr>
        <w:t>No</w:t>
      </w:r>
      <w:r w:rsidR="00056DB3" w:rsidRPr="00FA7FE0">
        <w:rPr>
          <w:rFonts w:asciiTheme="majorHAnsi" w:hAnsiTheme="majorHAnsi"/>
          <w:b/>
          <w:bCs/>
          <w:sz w:val="22"/>
          <w:szCs w:val="22"/>
        </w:rPr>
        <w:t xml:space="preserve">. </w:t>
      </w:r>
      <w:r w:rsidR="00056DB3" w:rsidRPr="00FA7FE0">
        <w:rPr>
          <w:rFonts w:asciiTheme="majorHAnsi" w:hAnsiTheme="majorHAnsi"/>
          <w:sz w:val="22"/>
          <w:szCs w:val="22"/>
        </w:rPr>
        <w:t>Otherwise select</w:t>
      </w:r>
      <w:r w:rsidR="00056DB3" w:rsidRPr="00FA7FE0">
        <w:rPr>
          <w:rFonts w:asciiTheme="majorHAnsi" w:hAnsiTheme="majorHAnsi"/>
          <w:b/>
          <w:bCs/>
          <w:sz w:val="22"/>
          <w:szCs w:val="22"/>
        </w:rPr>
        <w:t>, Yes</w:t>
      </w:r>
    </w:p>
    <w:p w14:paraId="4F696618" w14:textId="444623A4" w:rsidR="00865C48" w:rsidRDefault="00056DB3" w:rsidP="00865C48">
      <w:pPr>
        <w:pStyle w:val="Compact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noProof/>
          <w:sz w:val="22"/>
          <w:szCs w:val="22"/>
        </w:rPr>
        <w:lastRenderedPageBreak/>
        <w:drawing>
          <wp:inline distT="0" distB="0" distL="0" distR="0" wp14:anchorId="51D22E28" wp14:editId="07F46F4F">
            <wp:extent cx="5477639" cy="1276528"/>
            <wp:effectExtent l="76200" t="76200" r="142240" b="133350"/>
            <wp:docPr id="736195414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95414" name="Picture 1" descr="Screenshot of described ste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12765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09F9A5" w14:textId="77777777" w:rsidR="0072058A" w:rsidRDefault="0072058A" w:rsidP="00865C48">
      <w:pPr>
        <w:pStyle w:val="Compact"/>
        <w:rPr>
          <w:rFonts w:asciiTheme="majorHAnsi" w:hAnsiTheme="majorHAnsi"/>
          <w:sz w:val="22"/>
          <w:szCs w:val="22"/>
        </w:rPr>
      </w:pPr>
    </w:p>
    <w:p w14:paraId="41B3D662" w14:textId="22F2D77F" w:rsidR="00B82296" w:rsidRPr="00FA7FE0" w:rsidRDefault="00CA42C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75C4AE5">
          <v:rect id="Horizontal Line 5" o:spid="_x0000_s1032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1A0EAE4" w14:textId="6EEAA127" w:rsidR="00E266DA" w:rsidRDefault="00E266DA" w:rsidP="00E266DA">
      <w:pPr>
        <w:pStyle w:val="Heading3"/>
        <w:rPr>
          <w:rFonts w:asciiTheme="majorHAnsi" w:hAnsiTheme="majorHAnsi"/>
          <w:sz w:val="22"/>
          <w:szCs w:val="22"/>
        </w:rPr>
      </w:pPr>
      <w:bookmarkStart w:id="12" w:name="step-6-journal-entry-lines"/>
      <w:bookmarkEnd w:id="11"/>
      <w:r w:rsidRPr="00E266DA">
        <w:rPr>
          <w:rFonts w:asciiTheme="majorHAnsi" w:hAnsiTheme="majorHAnsi"/>
          <w:sz w:val="22"/>
          <w:szCs w:val="22"/>
        </w:rPr>
        <w:t>Step 5: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72058A">
        <w:rPr>
          <w:rFonts w:asciiTheme="majorHAnsi" w:hAnsiTheme="majorHAnsi"/>
          <w:sz w:val="22"/>
          <w:szCs w:val="22"/>
        </w:rPr>
        <w:t xml:space="preserve">If </w:t>
      </w:r>
      <w:r w:rsidR="00E56278">
        <w:rPr>
          <w:rFonts w:asciiTheme="majorHAnsi" w:hAnsiTheme="majorHAnsi"/>
          <w:sz w:val="22"/>
          <w:szCs w:val="22"/>
        </w:rPr>
        <w:t>the</w:t>
      </w:r>
      <w:r w:rsidR="0072058A">
        <w:rPr>
          <w:rFonts w:asciiTheme="majorHAnsi" w:hAnsiTheme="majorHAnsi"/>
          <w:sz w:val="22"/>
          <w:szCs w:val="22"/>
        </w:rPr>
        <w:t xml:space="preserve"> department </w:t>
      </w:r>
      <w:r w:rsidR="00E56278">
        <w:rPr>
          <w:rFonts w:asciiTheme="majorHAnsi" w:hAnsiTheme="majorHAnsi"/>
          <w:sz w:val="22"/>
          <w:szCs w:val="22"/>
        </w:rPr>
        <w:t>has</w:t>
      </w:r>
      <w:r w:rsidR="0072058A">
        <w:rPr>
          <w:rFonts w:asciiTheme="majorHAnsi" w:hAnsiTheme="majorHAnsi"/>
          <w:sz w:val="22"/>
          <w:szCs w:val="22"/>
        </w:rPr>
        <w:t xml:space="preserve"> a </w:t>
      </w:r>
      <w:r w:rsidR="00E56278">
        <w:rPr>
          <w:rFonts w:asciiTheme="majorHAnsi" w:hAnsiTheme="majorHAnsi"/>
          <w:sz w:val="22"/>
          <w:szCs w:val="22"/>
        </w:rPr>
        <w:t>Speedtype</w:t>
      </w:r>
    </w:p>
    <w:p w14:paraId="289B1170" w14:textId="77777777" w:rsidR="00E56278" w:rsidRDefault="00E266DA" w:rsidP="00E266DA">
      <w:pPr>
        <w:pStyle w:val="Compact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E56278">
        <w:rPr>
          <w:rFonts w:asciiTheme="majorHAnsi" w:hAnsiTheme="majorHAnsi"/>
          <w:sz w:val="22"/>
          <w:szCs w:val="22"/>
        </w:rPr>
        <w:t xml:space="preserve">Select </w:t>
      </w:r>
      <w:r w:rsidRPr="00E56278">
        <w:rPr>
          <w:rFonts w:asciiTheme="majorHAnsi" w:hAnsiTheme="majorHAnsi"/>
          <w:b/>
          <w:bCs/>
          <w:sz w:val="22"/>
          <w:szCs w:val="22"/>
        </w:rPr>
        <w:t>Yes</w:t>
      </w:r>
      <w:r w:rsidRPr="00E56278">
        <w:rPr>
          <w:rFonts w:asciiTheme="majorHAnsi" w:hAnsiTheme="majorHAnsi"/>
          <w:sz w:val="22"/>
          <w:szCs w:val="22"/>
        </w:rPr>
        <w:t xml:space="preserve"> </w:t>
      </w:r>
    </w:p>
    <w:p w14:paraId="7B21537D" w14:textId="6D170EAE" w:rsidR="00E266DA" w:rsidRPr="00E56278" w:rsidRDefault="00E266DA" w:rsidP="00E266DA">
      <w:pPr>
        <w:pStyle w:val="Compact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E56278">
        <w:rPr>
          <w:rFonts w:asciiTheme="majorHAnsi" w:hAnsiTheme="majorHAnsi"/>
          <w:sz w:val="22"/>
          <w:szCs w:val="22"/>
        </w:rPr>
        <w:t xml:space="preserve">Otherwise select </w:t>
      </w:r>
      <w:r w:rsidRPr="00E56278">
        <w:rPr>
          <w:rFonts w:asciiTheme="majorHAnsi" w:hAnsiTheme="majorHAnsi"/>
          <w:b/>
          <w:bCs/>
          <w:sz w:val="22"/>
          <w:szCs w:val="22"/>
        </w:rPr>
        <w:t>No</w:t>
      </w:r>
    </w:p>
    <w:p w14:paraId="45BB3168" w14:textId="076B16A5" w:rsidR="00E266DA" w:rsidRDefault="00E266DA" w:rsidP="00E266DA">
      <w:pPr>
        <w:pStyle w:val="Heading3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7895D802" wp14:editId="52B07214">
            <wp:extent cx="2743583" cy="905001"/>
            <wp:effectExtent l="76200" t="76200" r="133350" b="142875"/>
            <wp:docPr id="1509232406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32406" name="Picture 1" descr="Screenshot of described ste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9050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277E2F" w14:textId="6E78365F" w:rsidR="00377F92" w:rsidRDefault="00CA42C8" w:rsidP="00377F92">
      <w:pPr>
        <w:pStyle w:val="BodyText"/>
      </w:pPr>
      <w:r>
        <w:rPr>
          <w:noProof/>
        </w:rPr>
      </w:r>
      <w:r>
        <w:pict w14:anchorId="28BEA75A">
          <v:rect id="Horizontal Line 6" o:spid="_x0000_s1031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B344079" w14:textId="06020A22" w:rsidR="00B82296" w:rsidRPr="00FA7FE0" w:rsidRDefault="00DD5E60">
      <w:pPr>
        <w:pStyle w:val="Heading3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Step 6: Journal Entry Lines</w:t>
      </w:r>
    </w:p>
    <w:p w14:paraId="0E9A37C1" w14:textId="58F1E018" w:rsidR="00B82296" w:rsidRPr="00FA7FE0" w:rsidRDefault="00DD5E60">
      <w:pPr>
        <w:pStyle w:val="FirstParagraph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Each transaction must include </w:t>
      </w:r>
      <w:r w:rsidRPr="00FA7FE0">
        <w:rPr>
          <w:rFonts w:asciiTheme="majorHAnsi" w:hAnsiTheme="majorHAnsi"/>
          <w:b/>
          <w:bCs/>
          <w:sz w:val="22"/>
          <w:szCs w:val="22"/>
        </w:rPr>
        <w:t>at least two lines</w:t>
      </w:r>
      <w:r w:rsidR="00ED749A" w:rsidRPr="00FA7FE0">
        <w:rPr>
          <w:rFonts w:asciiTheme="majorHAnsi" w:hAnsiTheme="majorHAnsi"/>
          <w:sz w:val="22"/>
          <w:szCs w:val="22"/>
        </w:rPr>
        <w:t xml:space="preserve">: </w:t>
      </w:r>
      <w:r w:rsidR="00ED749A">
        <w:rPr>
          <w:rFonts w:asciiTheme="majorHAnsi" w:hAnsiTheme="majorHAnsi"/>
          <w:sz w:val="22"/>
          <w:szCs w:val="22"/>
        </w:rPr>
        <w:t>one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Pr="00FA7FE0">
        <w:rPr>
          <w:rFonts w:asciiTheme="majorHAnsi" w:hAnsiTheme="majorHAnsi"/>
          <w:b/>
          <w:bCs/>
          <w:sz w:val="22"/>
          <w:szCs w:val="22"/>
        </w:rPr>
        <w:t>Debit (+)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ED749A" w:rsidRPr="00FA7FE0">
        <w:rPr>
          <w:rFonts w:asciiTheme="majorHAnsi" w:hAnsiTheme="majorHAnsi"/>
          <w:sz w:val="22"/>
          <w:szCs w:val="22"/>
        </w:rPr>
        <w:t xml:space="preserve">line </w:t>
      </w:r>
      <w:r w:rsidR="00ED749A">
        <w:rPr>
          <w:rFonts w:asciiTheme="majorHAnsi" w:hAnsiTheme="majorHAnsi"/>
          <w:sz w:val="22"/>
          <w:szCs w:val="22"/>
        </w:rPr>
        <w:t>and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061F55">
        <w:rPr>
          <w:rFonts w:asciiTheme="majorHAnsi" w:hAnsiTheme="majorHAnsi"/>
          <w:sz w:val="22"/>
          <w:szCs w:val="22"/>
        </w:rPr>
        <w:t>o</w:t>
      </w:r>
      <w:r w:rsidRPr="00FA7FE0">
        <w:rPr>
          <w:rFonts w:asciiTheme="majorHAnsi" w:hAnsiTheme="majorHAnsi"/>
          <w:sz w:val="22"/>
          <w:szCs w:val="22"/>
        </w:rPr>
        <w:t xml:space="preserve">ne </w:t>
      </w:r>
      <w:r w:rsidRPr="00FA7FE0">
        <w:rPr>
          <w:rFonts w:asciiTheme="majorHAnsi" w:hAnsiTheme="majorHAnsi"/>
          <w:b/>
          <w:bCs/>
          <w:sz w:val="22"/>
          <w:szCs w:val="22"/>
        </w:rPr>
        <w:t>Credit (-)</w:t>
      </w:r>
      <w:r w:rsidRPr="00FA7FE0">
        <w:rPr>
          <w:rFonts w:asciiTheme="majorHAnsi" w:hAnsiTheme="majorHAnsi"/>
          <w:sz w:val="22"/>
          <w:szCs w:val="22"/>
        </w:rPr>
        <w:t xml:space="preserve"> line</w:t>
      </w:r>
      <w:r w:rsidR="00ED749A">
        <w:rPr>
          <w:rFonts w:asciiTheme="majorHAnsi" w:hAnsiTheme="majorHAnsi"/>
          <w:sz w:val="22"/>
          <w:szCs w:val="22"/>
        </w:rPr>
        <w:t>.</w:t>
      </w:r>
    </w:p>
    <w:p w14:paraId="4D5999C4" w14:textId="7CA2B0E3" w:rsidR="00B82296" w:rsidRPr="00FA7FE0" w:rsidRDefault="00B67B17">
      <w:pPr>
        <w:pStyle w:val="Heading4"/>
        <w:rPr>
          <w:rFonts w:asciiTheme="majorHAnsi" w:hAnsiTheme="majorHAnsi"/>
          <w:sz w:val="22"/>
          <w:szCs w:val="22"/>
        </w:rPr>
      </w:pPr>
      <w:bookmarkStart w:id="13" w:name="fund-transfer-rules"/>
      <w:r w:rsidRPr="00FA7FE0">
        <w:rPr>
          <w:rFonts w:asciiTheme="majorHAnsi" w:hAnsiTheme="majorHAnsi"/>
          <w:sz w:val="22"/>
          <w:szCs w:val="22"/>
        </w:rPr>
        <w:t>Cost</w:t>
      </w:r>
      <w:r w:rsidR="00DD5E60" w:rsidRPr="00FA7FE0">
        <w:rPr>
          <w:rFonts w:asciiTheme="majorHAnsi" w:hAnsiTheme="majorHAnsi"/>
          <w:sz w:val="22"/>
          <w:szCs w:val="22"/>
        </w:rPr>
        <w:t xml:space="preserve"> Transfer Rules:</w:t>
      </w:r>
    </w:p>
    <w:p w14:paraId="016CC5F4" w14:textId="3CA64426" w:rsidR="00B82296" w:rsidRPr="00FA7FE0" w:rsidRDefault="00DD5E60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sz w:val="22"/>
          <w:szCs w:val="22"/>
        </w:rPr>
        <w:t>Debit (+)</w:t>
      </w:r>
      <w:r w:rsidRPr="00FA7FE0">
        <w:rPr>
          <w:rFonts w:asciiTheme="majorHAnsi" w:hAnsiTheme="majorHAnsi"/>
          <w:sz w:val="22"/>
          <w:szCs w:val="22"/>
        </w:rPr>
        <w:t xml:space="preserve"> → Where the </w:t>
      </w:r>
      <w:r w:rsidR="00D67FA1" w:rsidRPr="00FA7FE0">
        <w:rPr>
          <w:rFonts w:asciiTheme="majorHAnsi" w:hAnsiTheme="majorHAnsi"/>
          <w:sz w:val="22"/>
          <w:szCs w:val="22"/>
        </w:rPr>
        <w:t>expense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D67FA1" w:rsidRPr="00FA7FE0">
        <w:rPr>
          <w:rFonts w:asciiTheme="majorHAnsi" w:hAnsiTheme="majorHAnsi"/>
          <w:sz w:val="22"/>
          <w:szCs w:val="22"/>
        </w:rPr>
        <w:t>is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D67FA1" w:rsidRPr="00FA7FE0">
        <w:rPr>
          <w:rFonts w:asciiTheme="majorHAnsi" w:hAnsiTheme="majorHAnsi"/>
          <w:b/>
          <w:bCs/>
          <w:sz w:val="22"/>
          <w:szCs w:val="22"/>
        </w:rPr>
        <w:t>Increasing</w:t>
      </w:r>
    </w:p>
    <w:p w14:paraId="44F2DBA3" w14:textId="651D2087" w:rsidR="00B82296" w:rsidRPr="00FA7FE0" w:rsidRDefault="00DD5E60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sz w:val="22"/>
          <w:szCs w:val="22"/>
        </w:rPr>
        <w:t>Credit (-)</w:t>
      </w:r>
      <w:r w:rsidRPr="00FA7FE0">
        <w:rPr>
          <w:rFonts w:asciiTheme="majorHAnsi" w:hAnsiTheme="majorHAnsi"/>
          <w:sz w:val="22"/>
          <w:szCs w:val="22"/>
        </w:rPr>
        <w:t xml:space="preserve"> → Where the </w:t>
      </w:r>
      <w:r w:rsidR="00D67FA1" w:rsidRPr="00FA7FE0">
        <w:rPr>
          <w:rFonts w:asciiTheme="majorHAnsi" w:hAnsiTheme="majorHAnsi"/>
          <w:sz w:val="22"/>
          <w:szCs w:val="22"/>
        </w:rPr>
        <w:t>expense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 w:rsidR="00D67FA1" w:rsidRPr="00FA7FE0">
        <w:rPr>
          <w:rFonts w:asciiTheme="majorHAnsi" w:hAnsiTheme="majorHAnsi"/>
          <w:sz w:val="22"/>
          <w:szCs w:val="22"/>
        </w:rPr>
        <w:t xml:space="preserve">is </w:t>
      </w:r>
      <w:r w:rsidR="00D67FA1" w:rsidRPr="00FA7FE0">
        <w:rPr>
          <w:rFonts w:asciiTheme="majorHAnsi" w:hAnsiTheme="majorHAnsi"/>
          <w:b/>
          <w:bCs/>
          <w:sz w:val="22"/>
          <w:szCs w:val="22"/>
        </w:rPr>
        <w:t>decreasing</w:t>
      </w:r>
    </w:p>
    <w:p w14:paraId="0C8D67CF" w14:textId="0E896B05" w:rsidR="00D75B25" w:rsidRPr="00ED749A" w:rsidRDefault="00D75B25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ED749A">
        <w:rPr>
          <w:rFonts w:asciiTheme="majorHAnsi" w:hAnsiTheme="majorHAnsi"/>
          <w:sz w:val="22"/>
          <w:szCs w:val="22"/>
        </w:rPr>
        <w:t xml:space="preserve">Provide </w:t>
      </w:r>
      <w:r w:rsidR="00FB55C1" w:rsidRPr="00ED749A">
        <w:rPr>
          <w:rFonts w:asciiTheme="majorHAnsi" w:hAnsiTheme="majorHAnsi"/>
          <w:sz w:val="22"/>
          <w:szCs w:val="22"/>
        </w:rPr>
        <w:t>Speedtype</w:t>
      </w:r>
      <w:r w:rsidR="00ED749A" w:rsidRPr="00ED749A">
        <w:rPr>
          <w:rFonts w:asciiTheme="majorHAnsi" w:hAnsiTheme="majorHAnsi"/>
          <w:sz w:val="22"/>
          <w:szCs w:val="22"/>
        </w:rPr>
        <w:t>s</w:t>
      </w:r>
    </w:p>
    <w:p w14:paraId="4CC22F11" w14:textId="7EF1F387" w:rsidR="002758A1" w:rsidRPr="00ED749A" w:rsidRDefault="002758A1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ED749A">
        <w:rPr>
          <w:rFonts w:asciiTheme="majorHAnsi" w:hAnsiTheme="majorHAnsi"/>
          <w:sz w:val="22"/>
          <w:szCs w:val="22"/>
        </w:rPr>
        <w:t>Provide a line description and the amount of the transfer.</w:t>
      </w:r>
    </w:p>
    <w:p w14:paraId="716C73F5" w14:textId="0950842E" w:rsidR="0011682C" w:rsidRPr="00ED749A" w:rsidRDefault="00D75B25" w:rsidP="0011682C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ED749A">
        <w:rPr>
          <w:rFonts w:asciiTheme="majorHAnsi" w:hAnsiTheme="majorHAnsi"/>
          <w:sz w:val="22"/>
          <w:szCs w:val="22"/>
        </w:rPr>
        <w:t>Line reference is optional</w:t>
      </w:r>
    </w:p>
    <w:p w14:paraId="1B00FC19" w14:textId="77777777" w:rsidR="005B1E8F" w:rsidRPr="00FA7FE0" w:rsidRDefault="005B1E8F" w:rsidP="005B1E8F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691EFA73" w14:textId="7FD3DD00" w:rsidR="005B1E8F" w:rsidRPr="00FA7FE0" w:rsidRDefault="00D04DBC" w:rsidP="005B1E8F">
      <w:pPr>
        <w:pStyle w:val="Compact"/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noProof/>
          <w:sz w:val="22"/>
          <w:szCs w:val="22"/>
        </w:rPr>
        <w:lastRenderedPageBreak/>
        <w:drawing>
          <wp:inline distT="0" distB="0" distL="0" distR="0" wp14:anchorId="7DD2472D" wp14:editId="7974C91B">
            <wp:extent cx="6106601" cy="3826238"/>
            <wp:effectExtent l="76200" t="76200" r="142240" b="136525"/>
            <wp:docPr id="1784640232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40232" name="Picture 1" descr="Screenshot of described step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866" cy="38314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bookmarkStart w:id="14" w:name="additional-guidance-if-applicable"/>
    <w:bookmarkEnd w:id="13"/>
    <w:p w14:paraId="40150AEC" w14:textId="77777777" w:rsidR="00B82296" w:rsidRPr="00FA7FE0" w:rsidRDefault="00CA42C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705E05B3">
          <v:rect id="Horizontal Line 7" o:spid="_x0000_s1030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250C4BF" w14:textId="77777777" w:rsidR="00B82296" w:rsidRPr="00FA7FE0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5" w:name="step-7-supporting-documentation"/>
      <w:bookmarkEnd w:id="12"/>
      <w:bookmarkEnd w:id="14"/>
      <w:r w:rsidRPr="00FA7FE0">
        <w:rPr>
          <w:rFonts w:asciiTheme="majorHAnsi" w:hAnsiTheme="majorHAnsi"/>
          <w:sz w:val="22"/>
          <w:szCs w:val="22"/>
        </w:rPr>
        <w:t>Step 7: Supporting Documentation</w:t>
      </w:r>
    </w:p>
    <w:p w14:paraId="340A8E37" w14:textId="77777777" w:rsidR="004A65B5" w:rsidRDefault="00DD5E60" w:rsidP="0058142F">
      <w:pPr>
        <w:pStyle w:val="Compact"/>
        <w:numPr>
          <w:ilvl w:val="0"/>
          <w:numId w:val="12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Click </w:t>
      </w:r>
      <w:r w:rsidRPr="00FA7FE0">
        <w:rPr>
          <w:rFonts w:asciiTheme="majorHAnsi" w:hAnsiTheme="majorHAnsi"/>
          <w:b/>
          <w:bCs/>
          <w:sz w:val="22"/>
          <w:szCs w:val="22"/>
        </w:rPr>
        <w:t>“Select a file”</w:t>
      </w:r>
      <w:r w:rsidRPr="00FA7FE0">
        <w:rPr>
          <w:rFonts w:asciiTheme="majorHAnsi" w:hAnsiTheme="majorHAnsi"/>
          <w:sz w:val="22"/>
          <w:szCs w:val="22"/>
        </w:rPr>
        <w:t xml:space="preserve"> to upload supporting documentation</w:t>
      </w:r>
      <w:r w:rsidR="004A65B5">
        <w:rPr>
          <w:rFonts w:asciiTheme="majorHAnsi" w:hAnsiTheme="majorHAnsi"/>
          <w:sz w:val="22"/>
          <w:szCs w:val="22"/>
        </w:rPr>
        <w:t>.</w:t>
      </w:r>
    </w:p>
    <w:p w14:paraId="4B26EAB0" w14:textId="2BCF696E" w:rsidR="00B82296" w:rsidRDefault="00D95B60" w:rsidP="0058142F">
      <w:pPr>
        <w:pStyle w:val="Compact"/>
        <w:numPr>
          <w:ilvl w:val="0"/>
          <w:numId w:val="12"/>
        </w:numPr>
        <w:rPr>
          <w:rFonts w:asciiTheme="majorHAnsi" w:hAnsiTheme="majorHAnsi"/>
          <w:sz w:val="22"/>
          <w:szCs w:val="22"/>
        </w:rPr>
      </w:pPr>
      <w:r w:rsidRPr="0058142F">
        <w:rPr>
          <w:rFonts w:asciiTheme="majorHAnsi" w:hAnsiTheme="majorHAnsi"/>
          <w:sz w:val="22"/>
          <w:szCs w:val="22"/>
        </w:rPr>
        <w:t xml:space="preserve">Examples </w:t>
      </w:r>
      <w:r w:rsidR="004A65B5" w:rsidRPr="0058142F">
        <w:rPr>
          <w:rFonts w:asciiTheme="majorHAnsi" w:hAnsiTheme="majorHAnsi"/>
          <w:sz w:val="22"/>
          <w:szCs w:val="22"/>
        </w:rPr>
        <w:t>include</w:t>
      </w:r>
      <w:r w:rsidRPr="0058142F">
        <w:rPr>
          <w:rFonts w:asciiTheme="majorHAnsi" w:hAnsiTheme="majorHAnsi"/>
          <w:sz w:val="22"/>
          <w:szCs w:val="22"/>
        </w:rPr>
        <w:t xml:space="preserve"> supporting </w:t>
      </w:r>
      <w:r w:rsidR="00DD5E60" w:rsidRPr="0058142F">
        <w:rPr>
          <w:rFonts w:asciiTheme="majorHAnsi" w:hAnsiTheme="majorHAnsi"/>
          <w:sz w:val="22"/>
          <w:szCs w:val="22"/>
        </w:rPr>
        <w:t>calculations</w:t>
      </w:r>
      <w:r w:rsidRPr="0058142F">
        <w:rPr>
          <w:rFonts w:asciiTheme="majorHAnsi" w:hAnsiTheme="majorHAnsi"/>
          <w:sz w:val="22"/>
          <w:szCs w:val="22"/>
        </w:rPr>
        <w:t>, e</w:t>
      </w:r>
      <w:r w:rsidR="00DD5E60" w:rsidRPr="0058142F">
        <w:rPr>
          <w:rFonts w:asciiTheme="majorHAnsi" w:hAnsiTheme="majorHAnsi"/>
          <w:sz w:val="22"/>
          <w:szCs w:val="22"/>
        </w:rPr>
        <w:t>mail approvals</w:t>
      </w:r>
      <w:r w:rsidRPr="0058142F">
        <w:rPr>
          <w:rFonts w:asciiTheme="majorHAnsi" w:hAnsiTheme="majorHAnsi"/>
          <w:sz w:val="22"/>
          <w:szCs w:val="22"/>
        </w:rPr>
        <w:t>,</w:t>
      </w:r>
      <w:r w:rsidR="00DE6BAE" w:rsidRPr="0058142F">
        <w:rPr>
          <w:rFonts w:asciiTheme="majorHAnsi" w:hAnsiTheme="majorHAnsi"/>
          <w:sz w:val="22"/>
          <w:szCs w:val="22"/>
        </w:rPr>
        <w:t xml:space="preserve"> </w:t>
      </w:r>
      <w:r w:rsidRPr="0058142F">
        <w:rPr>
          <w:rFonts w:asciiTheme="majorHAnsi" w:hAnsiTheme="majorHAnsi"/>
          <w:sz w:val="22"/>
          <w:szCs w:val="22"/>
        </w:rPr>
        <w:t>r</w:t>
      </w:r>
      <w:r w:rsidR="00DD5E60" w:rsidRPr="0058142F">
        <w:rPr>
          <w:rFonts w:asciiTheme="majorHAnsi" w:hAnsiTheme="majorHAnsi"/>
          <w:sz w:val="22"/>
          <w:szCs w:val="22"/>
        </w:rPr>
        <w:t>eports supporting the transfer</w:t>
      </w:r>
      <w:r w:rsidR="00DE6BAE" w:rsidRPr="0058142F">
        <w:rPr>
          <w:rFonts w:asciiTheme="majorHAnsi" w:hAnsiTheme="majorHAnsi"/>
          <w:sz w:val="22"/>
          <w:szCs w:val="22"/>
        </w:rPr>
        <w:t>, etc.</w:t>
      </w:r>
    </w:p>
    <w:p w14:paraId="29210691" w14:textId="77777777" w:rsidR="004A65B5" w:rsidRPr="0058142F" w:rsidRDefault="004A65B5" w:rsidP="004A65B5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2088AC6E" w14:textId="4C5561CB" w:rsidR="00B82296" w:rsidRPr="00FA7FE0" w:rsidRDefault="00DF2FCF">
      <w:p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029594B9" wp14:editId="294A6DAD">
            <wp:extent cx="3593206" cy="2365663"/>
            <wp:effectExtent l="76200" t="76200" r="140970" b="130175"/>
            <wp:docPr id="1216268998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68998" name="Picture 1" descr="Screenshot of described ste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1910" cy="23713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A42C8">
        <w:rPr>
          <w:noProof/>
        </w:rPr>
      </w:r>
      <w:r w:rsidR="00CA42C8">
        <w:pict w14:anchorId="6307DE1D">
          <v:rect id="Horizontal Line 8" o:spid="_x0000_s1029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64BAA8A" w14:textId="77777777" w:rsidR="00B82296" w:rsidRPr="00FA7FE0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6" w:name="step-8-approver-assignment"/>
      <w:bookmarkEnd w:id="15"/>
      <w:r w:rsidRPr="00FA7FE0">
        <w:rPr>
          <w:rFonts w:asciiTheme="majorHAnsi" w:hAnsiTheme="majorHAnsi"/>
          <w:sz w:val="22"/>
          <w:szCs w:val="22"/>
        </w:rPr>
        <w:t>Step 8: Approver Assignment</w:t>
      </w:r>
    </w:p>
    <w:p w14:paraId="16F3BD5D" w14:textId="1C4F20D2" w:rsidR="00213EAA" w:rsidRPr="00131BE6" w:rsidRDefault="00213EAA" w:rsidP="00213EAA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Add </w:t>
      </w:r>
      <w:r w:rsidR="00CC7189">
        <w:rPr>
          <w:rFonts w:asciiTheme="majorHAnsi" w:hAnsiTheme="majorHAnsi"/>
          <w:sz w:val="22"/>
          <w:szCs w:val="22"/>
        </w:rPr>
        <w:t>the</w:t>
      </w:r>
      <w:r w:rsidRPr="00131BE6">
        <w:rPr>
          <w:rFonts w:asciiTheme="majorHAnsi" w:hAnsiTheme="majorHAnsi"/>
          <w:sz w:val="22"/>
          <w:szCs w:val="22"/>
        </w:rPr>
        <w:t xml:space="preserve"> appropriate </w:t>
      </w:r>
      <w:r w:rsidRPr="00131BE6">
        <w:rPr>
          <w:rFonts w:asciiTheme="majorHAnsi" w:hAnsiTheme="majorHAnsi"/>
          <w:b/>
          <w:bCs/>
          <w:sz w:val="22"/>
          <w:szCs w:val="22"/>
        </w:rPr>
        <w:t xml:space="preserve">Department Approver. </w:t>
      </w:r>
      <w:r w:rsidRPr="00131BE6">
        <w:rPr>
          <w:rFonts w:asciiTheme="majorHAnsi" w:hAnsiTheme="majorHAnsi"/>
          <w:sz w:val="22"/>
          <w:szCs w:val="22"/>
        </w:rPr>
        <w:t>If this is related to a sponsored project</w:t>
      </w:r>
      <w:r w:rsidRPr="00131BE6">
        <w:rPr>
          <w:rFonts w:asciiTheme="majorHAnsi" w:hAnsiTheme="majorHAnsi"/>
          <w:b/>
          <w:bCs/>
          <w:sz w:val="22"/>
          <w:szCs w:val="22"/>
        </w:rPr>
        <w:t>,</w:t>
      </w:r>
      <w:r w:rsidRPr="00131BE6">
        <w:rPr>
          <w:rFonts w:asciiTheme="majorHAnsi" w:hAnsiTheme="majorHAnsi"/>
          <w:sz w:val="22"/>
          <w:szCs w:val="22"/>
        </w:rPr>
        <w:t xml:space="preserve"> </w:t>
      </w:r>
      <w:r w:rsidRPr="00131BE6">
        <w:rPr>
          <w:rFonts w:asciiTheme="majorHAnsi" w:hAnsiTheme="majorHAnsi"/>
          <w:b/>
          <w:bCs/>
          <w:sz w:val="22"/>
          <w:szCs w:val="22"/>
        </w:rPr>
        <w:t xml:space="preserve">PI approval </w:t>
      </w:r>
      <w:r w:rsidRPr="00131BE6">
        <w:rPr>
          <w:rFonts w:asciiTheme="majorHAnsi" w:hAnsiTheme="majorHAnsi"/>
          <w:sz w:val="22"/>
          <w:szCs w:val="22"/>
        </w:rPr>
        <w:t>will be required.</w:t>
      </w:r>
    </w:p>
    <w:p w14:paraId="4212E120" w14:textId="0FBD0D85" w:rsidR="00B82296" w:rsidRPr="00FA7FE0" w:rsidRDefault="00DD5E60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Ensure the </w:t>
      </w:r>
      <w:r w:rsidR="009A11E6">
        <w:rPr>
          <w:rFonts w:asciiTheme="majorHAnsi" w:hAnsiTheme="majorHAnsi"/>
          <w:sz w:val="22"/>
          <w:szCs w:val="22"/>
        </w:rPr>
        <w:t xml:space="preserve">designated </w:t>
      </w:r>
      <w:r w:rsidRPr="00FA7FE0">
        <w:rPr>
          <w:rFonts w:asciiTheme="majorHAnsi" w:hAnsiTheme="majorHAnsi"/>
          <w:sz w:val="22"/>
          <w:szCs w:val="22"/>
        </w:rPr>
        <w:t xml:space="preserve">approver has </w:t>
      </w:r>
      <w:r w:rsidR="00387FD3">
        <w:rPr>
          <w:rFonts w:asciiTheme="majorHAnsi" w:hAnsiTheme="majorHAnsi"/>
          <w:sz w:val="22"/>
          <w:szCs w:val="22"/>
        </w:rPr>
        <w:t xml:space="preserve">approval </w:t>
      </w:r>
      <w:r w:rsidRPr="00FA7FE0">
        <w:rPr>
          <w:rFonts w:asciiTheme="majorHAnsi" w:hAnsiTheme="majorHAnsi"/>
          <w:sz w:val="22"/>
          <w:szCs w:val="22"/>
        </w:rPr>
        <w:t xml:space="preserve">authority over </w:t>
      </w:r>
      <w:r w:rsidR="00436373">
        <w:rPr>
          <w:rFonts w:asciiTheme="majorHAnsi" w:hAnsiTheme="majorHAnsi"/>
          <w:sz w:val="22"/>
          <w:szCs w:val="22"/>
        </w:rPr>
        <w:t>the department</w:t>
      </w:r>
      <w:r w:rsidR="00602593" w:rsidRPr="00FA7FE0">
        <w:rPr>
          <w:rFonts w:asciiTheme="majorHAnsi" w:hAnsiTheme="majorHAnsi"/>
          <w:sz w:val="22"/>
          <w:szCs w:val="22"/>
        </w:rPr>
        <w:t xml:space="preserve"> </w:t>
      </w:r>
      <w:r w:rsidR="00436373">
        <w:rPr>
          <w:rFonts w:asciiTheme="majorHAnsi" w:hAnsiTheme="majorHAnsi"/>
          <w:sz w:val="22"/>
          <w:szCs w:val="22"/>
        </w:rPr>
        <w:t>receiving</w:t>
      </w:r>
      <w:r w:rsidR="00602593" w:rsidRPr="00FA7FE0">
        <w:rPr>
          <w:rFonts w:asciiTheme="majorHAnsi" w:hAnsiTheme="majorHAnsi"/>
          <w:sz w:val="22"/>
          <w:szCs w:val="22"/>
        </w:rPr>
        <w:t xml:space="preserve"> the </w:t>
      </w:r>
      <w:r w:rsidR="67A1ACD0" w:rsidRPr="17B8650D">
        <w:rPr>
          <w:rFonts w:asciiTheme="majorHAnsi" w:hAnsiTheme="majorHAnsi"/>
          <w:sz w:val="22"/>
          <w:szCs w:val="22"/>
        </w:rPr>
        <w:t>expense</w:t>
      </w:r>
      <w:r w:rsidR="00602593" w:rsidRPr="00FA7FE0">
        <w:rPr>
          <w:rFonts w:asciiTheme="majorHAnsi" w:hAnsiTheme="majorHAnsi"/>
          <w:sz w:val="22"/>
          <w:szCs w:val="22"/>
        </w:rPr>
        <w:t>.</w:t>
      </w:r>
    </w:p>
    <w:p w14:paraId="3C8B3CB5" w14:textId="7E99BE55" w:rsidR="00B82296" w:rsidRPr="00FA7FE0" w:rsidRDefault="00E4350C">
      <w:p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b/>
          <w:bCs/>
          <w:noProof/>
          <w:sz w:val="22"/>
          <w:szCs w:val="22"/>
        </w:rPr>
        <w:lastRenderedPageBreak/>
        <w:drawing>
          <wp:inline distT="0" distB="0" distL="0" distR="0" wp14:anchorId="6B27B059" wp14:editId="0339DA32">
            <wp:extent cx="2852670" cy="1287556"/>
            <wp:effectExtent l="76200" t="76200" r="138430" b="141605"/>
            <wp:docPr id="1214962291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62291" name="Picture 1" descr="Screenshot of described step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61732" cy="12916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A42C8">
        <w:rPr>
          <w:noProof/>
        </w:rPr>
      </w:r>
      <w:r w:rsidR="00CA42C8">
        <w:pict w14:anchorId="1799894B">
          <v:rect id="Horizontal Line 9" o:spid="_x0000_s1028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CC089A4" w14:textId="675C7E86" w:rsidR="00C642E2" w:rsidRPr="004E04DF" w:rsidRDefault="00C642E2" w:rsidP="00C642E2">
      <w:pPr>
        <w:pStyle w:val="Heading2"/>
        <w:rPr>
          <w:b/>
          <w:bCs/>
          <w:sz w:val="22"/>
          <w:szCs w:val="22"/>
        </w:rPr>
      </w:pPr>
      <w:bookmarkStart w:id="17" w:name="common-errors-to-avoid"/>
      <w:bookmarkEnd w:id="0"/>
      <w:bookmarkEnd w:id="6"/>
      <w:bookmarkEnd w:id="16"/>
      <w:r w:rsidRPr="004E04DF">
        <w:rPr>
          <w:b/>
          <w:bCs/>
          <w:sz w:val="22"/>
          <w:szCs w:val="22"/>
        </w:rPr>
        <w:t>Common Errors to Avoid</w:t>
      </w:r>
      <w:r w:rsidR="003F659E">
        <w:rPr>
          <w:b/>
          <w:bCs/>
          <w:sz w:val="22"/>
          <w:szCs w:val="22"/>
        </w:rPr>
        <w:t>:</w:t>
      </w:r>
    </w:p>
    <w:p w14:paraId="516D1E09" w14:textId="77777777" w:rsidR="00C642E2" w:rsidRDefault="00C642E2" w:rsidP="00C642E2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Missing or vague </w:t>
      </w:r>
      <w:r>
        <w:rPr>
          <w:rFonts w:asciiTheme="majorHAnsi" w:hAnsiTheme="majorHAnsi"/>
          <w:sz w:val="22"/>
          <w:szCs w:val="22"/>
        </w:rPr>
        <w:t>descriptions</w:t>
      </w:r>
    </w:p>
    <w:p w14:paraId="622627B8" w14:textId="77777777" w:rsidR="00C642E2" w:rsidRPr="004F0378" w:rsidRDefault="00C642E2" w:rsidP="00C642E2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Incorrect debit/credit direction</w:t>
      </w:r>
    </w:p>
    <w:p w14:paraId="6CCE9F9F" w14:textId="77777777" w:rsidR="00C642E2" w:rsidRDefault="00C642E2" w:rsidP="00C642E2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Using the wrong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 xml:space="preserve">hartfield </w:t>
      </w:r>
    </w:p>
    <w:p w14:paraId="4DCE9889" w14:textId="77777777" w:rsidR="00C642E2" w:rsidRPr="001D7669" w:rsidRDefault="00C642E2" w:rsidP="00C642E2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Missing attachments</w:t>
      </w:r>
    </w:p>
    <w:p w14:paraId="09BEB0B1" w14:textId="77777777" w:rsidR="00C642E2" w:rsidRPr="00131BE6" w:rsidRDefault="00C642E2" w:rsidP="00C642E2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Not assigning an approver</w:t>
      </w:r>
    </w:p>
    <w:p w14:paraId="738D1F82" w14:textId="77777777" w:rsidR="00C642E2" w:rsidRPr="00131BE6" w:rsidRDefault="00CA42C8" w:rsidP="00C642E2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515DEB51">
          <v:rect id="Horizontal Line 10" o:spid="_x0000_s102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7FEBAB0" w14:textId="626EC680" w:rsidR="00C642E2" w:rsidRPr="004E04DF" w:rsidRDefault="00C642E2" w:rsidP="00C642E2">
      <w:pPr>
        <w:pStyle w:val="Heading2"/>
        <w:rPr>
          <w:b/>
          <w:bCs/>
          <w:sz w:val="22"/>
          <w:szCs w:val="22"/>
        </w:rPr>
      </w:pPr>
      <w:bookmarkStart w:id="18" w:name="best-practices"/>
      <w:bookmarkEnd w:id="17"/>
      <w:r w:rsidRPr="004E04DF">
        <w:rPr>
          <w:b/>
          <w:bCs/>
          <w:sz w:val="22"/>
          <w:szCs w:val="22"/>
        </w:rPr>
        <w:t>Best Practices</w:t>
      </w:r>
      <w:r w:rsidR="003F659E">
        <w:rPr>
          <w:b/>
          <w:bCs/>
          <w:sz w:val="22"/>
          <w:szCs w:val="22"/>
        </w:rPr>
        <w:t>:</w:t>
      </w:r>
    </w:p>
    <w:p w14:paraId="524C9A2C" w14:textId="77777777" w:rsidR="00C642E2" w:rsidRPr="00013734" w:rsidRDefault="00C642E2" w:rsidP="00C642E2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 xml:space="preserve">Write clear, audit-ready </w:t>
      </w:r>
      <w:r>
        <w:rPr>
          <w:rFonts w:asciiTheme="majorHAnsi" w:hAnsiTheme="majorHAnsi"/>
          <w:sz w:val="22"/>
          <w:szCs w:val="22"/>
        </w:rPr>
        <w:t>descriptions</w:t>
      </w:r>
    </w:p>
    <w:p w14:paraId="5FC37894" w14:textId="77777777" w:rsidR="00C642E2" w:rsidRPr="00013734" w:rsidRDefault="00C642E2" w:rsidP="00C642E2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Double-check all chartstrings and amounts</w:t>
      </w:r>
    </w:p>
    <w:p w14:paraId="68F5A380" w14:textId="77777777" w:rsidR="00C642E2" w:rsidRPr="00131BE6" w:rsidRDefault="00C642E2" w:rsidP="00C642E2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Ensure entries are balanced before submitting</w:t>
      </w:r>
    </w:p>
    <w:p w14:paraId="328E4842" w14:textId="77777777" w:rsidR="00C642E2" w:rsidRPr="00131BE6" w:rsidRDefault="00C642E2" w:rsidP="00C642E2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Attach all relevant </w:t>
      </w:r>
      <w:r>
        <w:rPr>
          <w:rFonts w:asciiTheme="majorHAnsi" w:hAnsiTheme="majorHAnsi"/>
          <w:sz w:val="22"/>
          <w:szCs w:val="22"/>
        </w:rPr>
        <w:t>supporting</w:t>
      </w:r>
      <w:r w:rsidRPr="00131BE6">
        <w:rPr>
          <w:rFonts w:asciiTheme="majorHAnsi" w:hAnsiTheme="majorHAnsi"/>
          <w:sz w:val="22"/>
          <w:szCs w:val="22"/>
        </w:rPr>
        <w:t xml:space="preserve"> documentation</w:t>
      </w:r>
    </w:p>
    <w:p w14:paraId="1776CEE4" w14:textId="77777777" w:rsidR="00C642E2" w:rsidRPr="00131BE6" w:rsidRDefault="00CA42C8" w:rsidP="00C642E2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12EFC51">
          <v:rect id="Horizontal Line 11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bookmarkEnd w:id="18"/>
    <w:p w14:paraId="43EBBC2C" w14:textId="1A5A8788" w:rsidR="00C642E2" w:rsidRPr="004E04DF" w:rsidRDefault="00C642E2" w:rsidP="00C642E2">
      <w:pPr>
        <w:pStyle w:val="Heading2"/>
        <w:rPr>
          <w:b/>
          <w:bCs/>
          <w:sz w:val="22"/>
          <w:szCs w:val="22"/>
        </w:rPr>
      </w:pPr>
      <w:r w:rsidRPr="004E04DF">
        <w:rPr>
          <w:b/>
          <w:bCs/>
          <w:sz w:val="22"/>
          <w:szCs w:val="22"/>
        </w:rPr>
        <w:t>Controller’s Office to review:</w:t>
      </w:r>
    </w:p>
    <w:p w14:paraId="459EB86E" w14:textId="77777777" w:rsidR="00C642E2" w:rsidRDefault="00C642E2" w:rsidP="00C642E2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Proper use of funds and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</w:t>
      </w:r>
      <w:r w:rsidRPr="00131BE6">
        <w:rPr>
          <w:rFonts w:asciiTheme="majorHAnsi" w:hAnsiTheme="majorHAnsi"/>
          <w:sz w:val="22"/>
          <w:szCs w:val="22"/>
        </w:rPr>
        <w:t xml:space="preserve"> </w:t>
      </w:r>
    </w:p>
    <w:p w14:paraId="751622A2" w14:textId="77777777" w:rsidR="00C642E2" w:rsidRDefault="00C642E2" w:rsidP="00C642E2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Accuracy of debit and credit entries </w:t>
      </w:r>
    </w:p>
    <w:p w14:paraId="6D3B9669" w14:textId="77777777" w:rsidR="00C642E2" w:rsidRPr="004810A0" w:rsidRDefault="00C642E2" w:rsidP="00C642E2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4810A0">
        <w:rPr>
          <w:rFonts w:asciiTheme="majorHAnsi" w:hAnsiTheme="majorHAnsi"/>
          <w:sz w:val="22"/>
          <w:szCs w:val="22"/>
        </w:rPr>
        <w:t>Descriptions provided</w:t>
      </w:r>
    </w:p>
    <w:p w14:paraId="22063A33" w14:textId="77777777" w:rsidR="00C642E2" w:rsidRPr="00B54C45" w:rsidRDefault="00C642E2" w:rsidP="00C642E2">
      <w:pPr>
        <w:pStyle w:val="FirstParagraph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Supporting</w:t>
      </w:r>
      <w:r w:rsidRPr="00B54C45">
        <w:rPr>
          <w:rFonts w:asciiTheme="majorHAnsi" w:hAnsiTheme="majorHAnsi"/>
          <w:sz w:val="22"/>
          <w:szCs w:val="22"/>
        </w:rPr>
        <w:t xml:space="preserve"> documentation</w:t>
      </w:r>
    </w:p>
    <w:p w14:paraId="63F37A56" w14:textId="77777777" w:rsidR="00C642E2" w:rsidRPr="00131BE6" w:rsidRDefault="00C642E2" w:rsidP="00C642E2">
      <w:pPr>
        <w:pStyle w:val="FirstParagraph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Requests may be returned if information is incomplete or unclear.</w:t>
      </w:r>
    </w:p>
    <w:p w14:paraId="73CBD537" w14:textId="7FF8483D" w:rsidR="00B82296" w:rsidRPr="00FA7FE0" w:rsidRDefault="00B82296">
      <w:pPr>
        <w:rPr>
          <w:rFonts w:asciiTheme="majorHAnsi" w:hAnsiTheme="majorHAnsi"/>
          <w:sz w:val="22"/>
          <w:szCs w:val="22"/>
        </w:rPr>
      </w:pPr>
    </w:p>
    <w:sectPr w:rsidR="00B82296" w:rsidRPr="00FA7FE0" w:rsidSect="00CC4BB5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7B9CA21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87650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DD39F7"/>
    <w:multiLevelType w:val="hybridMultilevel"/>
    <w:tmpl w:val="FF72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17D01"/>
    <w:multiLevelType w:val="multilevel"/>
    <w:tmpl w:val="D78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819928">
    <w:abstractNumId w:val="0"/>
  </w:num>
  <w:num w:numId="2" w16cid:durableId="1421754718">
    <w:abstractNumId w:val="1"/>
  </w:num>
  <w:num w:numId="3" w16cid:durableId="152141453">
    <w:abstractNumId w:val="1"/>
  </w:num>
  <w:num w:numId="4" w16cid:durableId="26030849">
    <w:abstractNumId w:val="1"/>
  </w:num>
  <w:num w:numId="5" w16cid:durableId="819689961">
    <w:abstractNumId w:val="1"/>
  </w:num>
  <w:num w:numId="6" w16cid:durableId="536241000">
    <w:abstractNumId w:val="1"/>
  </w:num>
  <w:num w:numId="7" w16cid:durableId="2048528921">
    <w:abstractNumId w:val="1"/>
  </w:num>
  <w:num w:numId="8" w16cid:durableId="1123384136">
    <w:abstractNumId w:val="1"/>
  </w:num>
  <w:num w:numId="9" w16cid:durableId="1420175524">
    <w:abstractNumId w:val="1"/>
  </w:num>
  <w:num w:numId="10" w16cid:durableId="1857693185">
    <w:abstractNumId w:val="1"/>
  </w:num>
  <w:num w:numId="11" w16cid:durableId="902907853">
    <w:abstractNumId w:val="1"/>
  </w:num>
  <w:num w:numId="12" w16cid:durableId="648048716">
    <w:abstractNumId w:val="1"/>
  </w:num>
  <w:num w:numId="13" w16cid:durableId="813564861">
    <w:abstractNumId w:val="1"/>
  </w:num>
  <w:num w:numId="14" w16cid:durableId="572667967">
    <w:abstractNumId w:val="1"/>
  </w:num>
  <w:num w:numId="15" w16cid:durableId="643046118">
    <w:abstractNumId w:val="1"/>
  </w:num>
  <w:num w:numId="16" w16cid:durableId="1195122329">
    <w:abstractNumId w:val="3"/>
  </w:num>
  <w:num w:numId="17" w16cid:durableId="41269931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96"/>
    <w:rsid w:val="00031643"/>
    <w:rsid w:val="00056DB3"/>
    <w:rsid w:val="00061F55"/>
    <w:rsid w:val="000964E4"/>
    <w:rsid w:val="00115C69"/>
    <w:rsid w:val="0011682C"/>
    <w:rsid w:val="00124E75"/>
    <w:rsid w:val="001428AD"/>
    <w:rsid w:val="001502AA"/>
    <w:rsid w:val="001741E1"/>
    <w:rsid w:val="001F4927"/>
    <w:rsid w:val="00206B97"/>
    <w:rsid w:val="00213EAA"/>
    <w:rsid w:val="00232889"/>
    <w:rsid w:val="002758A1"/>
    <w:rsid w:val="00290266"/>
    <w:rsid w:val="00291B34"/>
    <w:rsid w:val="00310A43"/>
    <w:rsid w:val="00377F92"/>
    <w:rsid w:val="00387AAA"/>
    <w:rsid w:val="00387FD3"/>
    <w:rsid w:val="003975C1"/>
    <w:rsid w:val="003B477C"/>
    <w:rsid w:val="003C6C38"/>
    <w:rsid w:val="003F659E"/>
    <w:rsid w:val="00426CD3"/>
    <w:rsid w:val="00436373"/>
    <w:rsid w:val="00495DDF"/>
    <w:rsid w:val="004A048B"/>
    <w:rsid w:val="004A65B5"/>
    <w:rsid w:val="004D2713"/>
    <w:rsid w:val="004E0C83"/>
    <w:rsid w:val="00504C24"/>
    <w:rsid w:val="00546224"/>
    <w:rsid w:val="00565D4F"/>
    <w:rsid w:val="0058142F"/>
    <w:rsid w:val="005A3FAB"/>
    <w:rsid w:val="005B1E8F"/>
    <w:rsid w:val="00602593"/>
    <w:rsid w:val="0060324B"/>
    <w:rsid w:val="006257EB"/>
    <w:rsid w:val="006C2556"/>
    <w:rsid w:val="006D6058"/>
    <w:rsid w:val="006D68E3"/>
    <w:rsid w:val="006E0AC1"/>
    <w:rsid w:val="006E3DCF"/>
    <w:rsid w:val="006F51D3"/>
    <w:rsid w:val="00702414"/>
    <w:rsid w:val="00712586"/>
    <w:rsid w:val="0072058A"/>
    <w:rsid w:val="00720A83"/>
    <w:rsid w:val="00727DF4"/>
    <w:rsid w:val="007533EC"/>
    <w:rsid w:val="007B342E"/>
    <w:rsid w:val="007D3E5C"/>
    <w:rsid w:val="007D610B"/>
    <w:rsid w:val="007F488A"/>
    <w:rsid w:val="0083601F"/>
    <w:rsid w:val="00847795"/>
    <w:rsid w:val="00860254"/>
    <w:rsid w:val="00865C48"/>
    <w:rsid w:val="008A298E"/>
    <w:rsid w:val="008B30EB"/>
    <w:rsid w:val="008D4510"/>
    <w:rsid w:val="008F1E17"/>
    <w:rsid w:val="009369EF"/>
    <w:rsid w:val="009543BD"/>
    <w:rsid w:val="009A11E6"/>
    <w:rsid w:val="009C0B05"/>
    <w:rsid w:val="009E0800"/>
    <w:rsid w:val="00A05E6E"/>
    <w:rsid w:val="00A771BD"/>
    <w:rsid w:val="00A85FEB"/>
    <w:rsid w:val="00AB2D44"/>
    <w:rsid w:val="00AB5758"/>
    <w:rsid w:val="00AC4BFA"/>
    <w:rsid w:val="00B0697E"/>
    <w:rsid w:val="00B2322B"/>
    <w:rsid w:val="00B252C2"/>
    <w:rsid w:val="00B4414B"/>
    <w:rsid w:val="00B67B17"/>
    <w:rsid w:val="00B82296"/>
    <w:rsid w:val="00B855C4"/>
    <w:rsid w:val="00BA16C8"/>
    <w:rsid w:val="00BA42D5"/>
    <w:rsid w:val="00C642E2"/>
    <w:rsid w:val="00C7311C"/>
    <w:rsid w:val="00CA42C8"/>
    <w:rsid w:val="00CA63F3"/>
    <w:rsid w:val="00CB3AE6"/>
    <w:rsid w:val="00CC434A"/>
    <w:rsid w:val="00CC4BB5"/>
    <w:rsid w:val="00CC6C86"/>
    <w:rsid w:val="00CC7189"/>
    <w:rsid w:val="00CE50DF"/>
    <w:rsid w:val="00D04DBC"/>
    <w:rsid w:val="00D0616D"/>
    <w:rsid w:val="00D11133"/>
    <w:rsid w:val="00D16E32"/>
    <w:rsid w:val="00D20160"/>
    <w:rsid w:val="00D67FA1"/>
    <w:rsid w:val="00D75B25"/>
    <w:rsid w:val="00D83633"/>
    <w:rsid w:val="00D913B9"/>
    <w:rsid w:val="00D91527"/>
    <w:rsid w:val="00D9174E"/>
    <w:rsid w:val="00D95B60"/>
    <w:rsid w:val="00DA3861"/>
    <w:rsid w:val="00DC3207"/>
    <w:rsid w:val="00DD5E60"/>
    <w:rsid w:val="00DE6BAE"/>
    <w:rsid w:val="00DF2FCF"/>
    <w:rsid w:val="00E135B7"/>
    <w:rsid w:val="00E25159"/>
    <w:rsid w:val="00E266DA"/>
    <w:rsid w:val="00E433F5"/>
    <w:rsid w:val="00E4350C"/>
    <w:rsid w:val="00E56278"/>
    <w:rsid w:val="00EA0011"/>
    <w:rsid w:val="00ED2966"/>
    <w:rsid w:val="00ED749A"/>
    <w:rsid w:val="00EE1C49"/>
    <w:rsid w:val="00F107A2"/>
    <w:rsid w:val="00F26827"/>
    <w:rsid w:val="00F26E62"/>
    <w:rsid w:val="00F26E7D"/>
    <w:rsid w:val="00F45B7A"/>
    <w:rsid w:val="00F64870"/>
    <w:rsid w:val="00F6554B"/>
    <w:rsid w:val="00F66EE5"/>
    <w:rsid w:val="00F71EE8"/>
    <w:rsid w:val="00F8338C"/>
    <w:rsid w:val="00F87902"/>
    <w:rsid w:val="00FA7FE0"/>
    <w:rsid w:val="00FB55C1"/>
    <w:rsid w:val="00FD0C70"/>
    <w:rsid w:val="00FF6D1A"/>
    <w:rsid w:val="17B8650D"/>
    <w:rsid w:val="67A1A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7A0BF6F4"/>
  <w15:docId w15:val="{0726BC21-771C-4AC2-A669-B3F7D8D3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rsid w:val="00426C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universityinnovation.org/wiki/School:University_of_Massachusetts_Lowel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B4538C42FBE498486FE5903B64FFD" ma:contentTypeVersion="15" ma:contentTypeDescription="Create a new document." ma:contentTypeScope="" ma:versionID="a371f1bae7a919210c200c54e5cfc59e">
  <xsd:schema xmlns:xsd="http://www.w3.org/2001/XMLSchema" xmlns:xs="http://www.w3.org/2001/XMLSchema" xmlns:p="http://schemas.microsoft.com/office/2006/metadata/properties" xmlns:ns2="c9c6b30a-0735-4807-a3c3-0b772eea1ab8" xmlns:ns3="7c05a788-c939-485d-9d09-8bdab697962e" targetNamespace="http://schemas.microsoft.com/office/2006/metadata/properties" ma:root="true" ma:fieldsID="594bfdde6acdb127f3a42247419607ce" ns2:_="" ns3:_="">
    <xsd:import namespace="c9c6b30a-0735-4807-a3c3-0b772eea1ab8"/>
    <xsd:import namespace="7c05a788-c939-485d-9d09-8bdab6979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6b30a-0735-4807-a3c3-0b772eea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da7e02-c50b-437b-91ea-1e34890a0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5a788-c939-485d-9d09-8bdab6979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77fc2db-36c8-4690-ba1e-0c8064b13a41}" ma:internalName="TaxCatchAll" ma:showField="CatchAllData" ma:web="7c05a788-c939-485d-9d09-8bdab6979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6b30a-0735-4807-a3c3-0b772eea1ab8">
      <Terms xmlns="http://schemas.microsoft.com/office/infopath/2007/PartnerControls"/>
    </lcf76f155ced4ddcb4097134ff3c332f>
    <TaxCatchAll xmlns="7c05a788-c939-485d-9d09-8bdab697962e" xsi:nil="true"/>
  </documentManagement>
</p:properties>
</file>

<file path=customXml/itemProps1.xml><?xml version="1.0" encoding="utf-8"?>
<ds:datastoreItem xmlns:ds="http://schemas.openxmlformats.org/officeDocument/2006/customXml" ds:itemID="{EAE6FEF8-9EC1-4D13-AEEC-263EE6F97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6b30a-0735-4807-a3c3-0b772eea1ab8"/>
    <ds:schemaRef ds:uri="7c05a788-c939-485d-9d09-8bdab6979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0EF77-AA36-44ED-ADAC-B663D2077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D743E-A022-4AA2-9B16-396995C4493F}">
  <ds:schemaRefs>
    <ds:schemaRef ds:uri="http://schemas.microsoft.com/office/2006/metadata/properties"/>
    <ds:schemaRef ds:uri="http://schemas.microsoft.com/office/infopath/2007/PartnerControls"/>
    <ds:schemaRef ds:uri="c9c6b30a-0735-4807-a3c3-0b772eea1ab8"/>
    <ds:schemaRef ds:uri="7c05a788-c939-485d-9d09-8bdab69796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5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Morel, Rosario</dc:creator>
  <cp:keywords/>
  <cp:lastModifiedBy>Coury, Daniel M</cp:lastModifiedBy>
  <cp:revision>98</cp:revision>
  <dcterms:created xsi:type="dcterms:W3CDTF">2026-05-04T18:40:00Z</dcterms:created>
  <dcterms:modified xsi:type="dcterms:W3CDTF">2026-07-29T14:49:00Z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3b6b35bc-f3b9-4970-81b7-8a296d23af76</vt:lpwstr>
  </property>
  <property fmtid="{D5CDD505-2E9C-101B-9397-08002B2CF9AE}" pid="3" name="ContentTypeId">
    <vt:lpwstr>0x010100378B4538C42FBE498486FE5903B64FFD</vt:lpwstr>
  </property>
  <property fmtid="{D5CDD505-2E9C-101B-9397-08002B2CF9AE}" pid="4" name="MediaServiceImageTags">
    <vt:lpwstr/>
  </property>
</Properties>
</file>