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52CC749E" w:rsidR="00A4470C" w:rsidRDefault="0008323D" w:rsidP="00A4470C">
      <w:r>
        <w:t>Culture and Climate</w:t>
      </w:r>
      <w:r w:rsidR="00A4470C">
        <w:t xml:space="preserve">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77777777" w:rsidR="00A4470C" w:rsidRDefault="00A4470C" w:rsidP="00A4470C">
      <w:r>
        <w:t>August 1, 2019</w:t>
      </w:r>
    </w:p>
    <w:p w14:paraId="6D43C3B4" w14:textId="77777777" w:rsidR="00A4470C" w:rsidRDefault="00A4470C" w:rsidP="00A4470C">
      <w:r>
        <w:t>UC 255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442B7541" w14:textId="77777777" w:rsidR="0008323D" w:rsidRPr="0008323D" w:rsidRDefault="0008323D" w:rsidP="0008323D">
      <w:pPr>
        <w:numPr>
          <w:ilvl w:val="0"/>
          <w:numId w:val="1"/>
        </w:numPr>
      </w:pPr>
      <w:r w:rsidRPr="0008323D">
        <w:t>Introductions</w:t>
      </w:r>
    </w:p>
    <w:p w14:paraId="523E1574" w14:textId="77777777" w:rsidR="0008323D" w:rsidRPr="0008323D" w:rsidRDefault="0008323D" w:rsidP="0008323D">
      <w:pPr>
        <w:numPr>
          <w:ilvl w:val="0"/>
          <w:numId w:val="1"/>
        </w:numPr>
      </w:pPr>
      <w:r w:rsidRPr="0008323D">
        <w:t>Charge, Goals and Objectives of the subcommittee</w:t>
      </w:r>
    </w:p>
    <w:p w14:paraId="32C9F0FD" w14:textId="77777777" w:rsidR="0008323D" w:rsidRPr="0008323D" w:rsidRDefault="0008323D" w:rsidP="0008323D">
      <w:pPr>
        <w:numPr>
          <w:ilvl w:val="0"/>
          <w:numId w:val="1"/>
        </w:numPr>
      </w:pPr>
      <w:r w:rsidRPr="0008323D">
        <w:t>Develop ground rules for subcommittee’s free and inclusive conversations/discussions</w:t>
      </w:r>
    </w:p>
    <w:p w14:paraId="082ED854" w14:textId="46048C6A" w:rsidR="0008323D" w:rsidRDefault="0008323D" w:rsidP="0008323D">
      <w:pPr>
        <w:numPr>
          <w:ilvl w:val="0"/>
          <w:numId w:val="1"/>
        </w:numPr>
      </w:pPr>
      <w:r w:rsidRPr="0008323D">
        <w:t>Discussion of subcommittee membership’s perception of the current culture and climate on campus</w:t>
      </w:r>
    </w:p>
    <w:p w14:paraId="378B98B9" w14:textId="4A717DF0" w:rsidR="00C71EA1" w:rsidRPr="0008323D" w:rsidRDefault="00C71EA1" w:rsidP="0008323D">
      <w:pPr>
        <w:numPr>
          <w:ilvl w:val="0"/>
          <w:numId w:val="1"/>
        </w:numPr>
      </w:pPr>
      <w:r>
        <w:t>Discussion of Culture and Climate Assessment methods</w:t>
      </w:r>
      <w:bookmarkStart w:id="0" w:name="_GoBack"/>
      <w:bookmarkEnd w:id="0"/>
    </w:p>
    <w:p w14:paraId="4B2C8B25" w14:textId="77777777" w:rsidR="0008323D" w:rsidRDefault="0008323D" w:rsidP="00925C68">
      <w:pPr>
        <w:numPr>
          <w:ilvl w:val="0"/>
          <w:numId w:val="1"/>
        </w:numPr>
      </w:pPr>
      <w:r w:rsidRPr="0008323D">
        <w:t xml:space="preserve">Identification of methods and sources for research into how to foster a positive culture and </w:t>
      </w:r>
      <w:r>
        <w:t>cl</w:t>
      </w:r>
      <w:r w:rsidRPr="0008323D">
        <w:t>imate</w:t>
      </w:r>
    </w:p>
    <w:p w14:paraId="40AB1023" w14:textId="4D798D3F" w:rsidR="00A4470C" w:rsidRDefault="0008323D" w:rsidP="00925C68">
      <w:pPr>
        <w:numPr>
          <w:ilvl w:val="0"/>
          <w:numId w:val="1"/>
        </w:numPr>
      </w:pPr>
      <w:r w:rsidRPr="0008323D">
        <w:t>Identification of next steps and assignments for subcommittee members</w:t>
      </w:r>
    </w:p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8323D"/>
    <w:rsid w:val="00A4470C"/>
    <w:rsid w:val="00AF47D6"/>
    <w:rsid w:val="00C71EA1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47001-1DDA-4E06-AFE9-8C64C68C76E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a17232-45c0-4f85-a3ac-42ad16ac6058"/>
    <ds:schemaRef ds:uri="f1a733e8-e056-4997-b858-995b9a6300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DF5BF-1065-4533-8058-A28A3CB5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4</cp:revision>
  <dcterms:created xsi:type="dcterms:W3CDTF">2019-07-30T12:57:00Z</dcterms:created>
  <dcterms:modified xsi:type="dcterms:W3CDTF">2019-07-30T13:23:00Z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