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EE92" w14:textId="77777777" w:rsidR="007B05BF" w:rsidRDefault="007B05BF" w:rsidP="00D72C07">
      <w:pPr>
        <w:jc w:val="center"/>
        <w:rPr>
          <w:rFonts w:ascii="Garamond" w:hAnsi="Garamond"/>
          <w:b/>
          <w:sz w:val="72"/>
        </w:rPr>
      </w:pPr>
    </w:p>
    <w:p w14:paraId="05734D94" w14:textId="77777777" w:rsidR="00BD2B60" w:rsidRDefault="00BD2B60" w:rsidP="00D72C07">
      <w:pPr>
        <w:jc w:val="center"/>
        <w:rPr>
          <w:rFonts w:ascii="Garamond" w:hAnsi="Garamond"/>
          <w:b/>
          <w:sz w:val="72"/>
        </w:rPr>
      </w:pPr>
    </w:p>
    <w:p w14:paraId="3373E807" w14:textId="77777777" w:rsidR="00BD2B60" w:rsidRDefault="00BD2B60" w:rsidP="00D72C07">
      <w:pPr>
        <w:jc w:val="center"/>
        <w:rPr>
          <w:rFonts w:ascii="Garamond" w:hAnsi="Garamond"/>
          <w:b/>
          <w:sz w:val="72"/>
        </w:rPr>
      </w:pPr>
    </w:p>
    <w:p w14:paraId="00993667" w14:textId="77777777" w:rsidR="002D1FE4" w:rsidRDefault="001E314B" w:rsidP="002D1FE4">
      <w:pPr>
        <w:jc w:val="center"/>
        <w:rPr>
          <w:rFonts w:ascii="Garamond" w:hAnsi="Garamond" w:cstheme="minorHAnsi"/>
          <w:b/>
          <w:noProof/>
          <w:sz w:val="56"/>
          <w:szCs w:val="56"/>
        </w:rPr>
      </w:pPr>
      <w:r>
        <w:rPr>
          <w:rFonts w:ascii="Garamond" w:hAnsi="Garamond"/>
          <w:b/>
          <w:noProof/>
          <w:sz w:val="72"/>
        </w:rPr>
        <w:drawing>
          <wp:anchor distT="0" distB="0" distL="114300" distR="114300" simplePos="0" relativeHeight="251668480" behindDoc="0" locked="0" layoutInCell="1" allowOverlap="1" wp14:anchorId="53F1DAD2" wp14:editId="00648F85">
            <wp:simplePos x="0" y="0"/>
            <wp:positionH relativeFrom="margin">
              <wp:posOffset>2875915</wp:posOffset>
            </wp:positionH>
            <wp:positionV relativeFrom="paragraph">
              <wp:posOffset>6985</wp:posOffset>
            </wp:positionV>
            <wp:extent cx="1301750" cy="1133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PE Certificate of Completion 2018.jpg"/>
                    <pic:cNvPicPr/>
                  </pic:nvPicPr>
                  <pic:blipFill rotWithShape="1">
                    <a:blip r:embed="rId8">
                      <a:extLst>
                        <a:ext uri="{28A0092B-C50C-407E-A947-70E740481C1C}">
                          <a14:useLocalDpi xmlns:a14="http://schemas.microsoft.com/office/drawing/2010/main" val="0"/>
                        </a:ext>
                      </a:extLst>
                    </a:blip>
                    <a:srcRect l="42222" t="8448" r="41667" b="73397"/>
                    <a:stretch/>
                  </pic:blipFill>
                  <pic:spPr bwMode="auto">
                    <a:xfrm>
                      <a:off x="0" y="0"/>
                      <a:ext cx="130175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C8C970" w14:textId="77777777" w:rsidR="001E314B" w:rsidRDefault="001E314B" w:rsidP="001E314B">
      <w:pPr>
        <w:jc w:val="center"/>
        <w:rPr>
          <w:rFonts w:ascii="Garamond" w:hAnsi="Garamond" w:cstheme="minorHAnsi"/>
          <w:b/>
          <w:noProof/>
          <w:sz w:val="56"/>
          <w:szCs w:val="56"/>
        </w:rPr>
      </w:pPr>
    </w:p>
    <w:p w14:paraId="01E49420" w14:textId="77777777" w:rsidR="004306E3" w:rsidRPr="001E314B" w:rsidRDefault="00BD2B60" w:rsidP="001E314B">
      <w:pPr>
        <w:spacing w:line="240" w:lineRule="auto"/>
        <w:jc w:val="center"/>
        <w:rPr>
          <w:rFonts w:ascii="Garamond" w:hAnsi="Garamond"/>
          <w:b/>
          <w:sz w:val="52"/>
          <w:szCs w:val="56"/>
        </w:rPr>
      </w:pPr>
      <w:r w:rsidRPr="001E314B">
        <w:rPr>
          <w:rFonts w:ascii="Garamond" w:hAnsi="Garamond" w:cstheme="minorHAnsi"/>
          <w:b/>
          <w:noProof/>
          <w:sz w:val="56"/>
          <w:szCs w:val="56"/>
        </w:rPr>
        <w:t>Diversity Peer Educators (DPE)</w:t>
      </w:r>
      <w:r w:rsidR="001E314B" w:rsidRPr="001E314B">
        <w:rPr>
          <w:rFonts w:ascii="Garamond" w:hAnsi="Garamond" w:cstheme="minorHAnsi"/>
          <w:b/>
          <w:noProof/>
          <w:sz w:val="56"/>
          <w:szCs w:val="56"/>
        </w:rPr>
        <w:br/>
      </w:r>
      <w:r w:rsidRPr="001E314B">
        <w:rPr>
          <w:rFonts w:ascii="Garamond" w:hAnsi="Garamond"/>
          <w:sz w:val="52"/>
          <w:szCs w:val="56"/>
        </w:rPr>
        <w:t>Info &amp; Glossary</w:t>
      </w:r>
      <w:r w:rsidR="002D1FE4" w:rsidRPr="001E314B">
        <w:rPr>
          <w:rFonts w:ascii="Garamond" w:hAnsi="Garamond"/>
          <w:sz w:val="52"/>
          <w:szCs w:val="56"/>
        </w:rPr>
        <w:t xml:space="preserve"> </w:t>
      </w:r>
      <w:r w:rsidR="001E314B" w:rsidRPr="001E314B">
        <w:rPr>
          <w:rFonts w:ascii="Garamond" w:hAnsi="Garamond"/>
          <w:sz w:val="52"/>
          <w:szCs w:val="56"/>
        </w:rPr>
        <w:t xml:space="preserve">| </w:t>
      </w:r>
      <w:r w:rsidR="008D659D" w:rsidRPr="001E314B">
        <w:rPr>
          <w:rFonts w:ascii="Garamond" w:hAnsi="Garamond"/>
          <w:sz w:val="52"/>
          <w:szCs w:val="56"/>
        </w:rPr>
        <w:t>Fall</w:t>
      </w:r>
      <w:r w:rsidR="00FE2293" w:rsidRPr="001E314B">
        <w:rPr>
          <w:rFonts w:ascii="Garamond" w:hAnsi="Garamond"/>
          <w:sz w:val="52"/>
          <w:szCs w:val="56"/>
        </w:rPr>
        <w:t xml:space="preserve"> 201</w:t>
      </w:r>
      <w:r w:rsidR="008626F7" w:rsidRPr="001E314B">
        <w:rPr>
          <w:rFonts w:ascii="Garamond" w:hAnsi="Garamond"/>
          <w:sz w:val="52"/>
          <w:szCs w:val="56"/>
        </w:rPr>
        <w:t>9</w:t>
      </w:r>
    </w:p>
    <w:p w14:paraId="391344B6" w14:textId="77777777" w:rsidR="001E314B" w:rsidRPr="001E314B" w:rsidRDefault="001E314B" w:rsidP="001E314B">
      <w:pPr>
        <w:spacing w:line="240" w:lineRule="auto"/>
        <w:jc w:val="center"/>
        <w:rPr>
          <w:rFonts w:ascii="Garamond" w:hAnsi="Garamond" w:cstheme="minorHAnsi"/>
          <w:b/>
          <w:noProof/>
          <w:sz w:val="56"/>
          <w:szCs w:val="56"/>
        </w:rPr>
      </w:pPr>
    </w:p>
    <w:p w14:paraId="333FDB57" w14:textId="77777777" w:rsidR="002D1FE4" w:rsidRDefault="002D1FE4" w:rsidP="002D1FE4">
      <w:pPr>
        <w:jc w:val="center"/>
        <w:rPr>
          <w:rFonts w:ascii="Garamond" w:hAnsi="Garamond"/>
          <w:sz w:val="40"/>
        </w:rPr>
      </w:pPr>
    </w:p>
    <w:p w14:paraId="33CE69E7" w14:textId="77777777" w:rsidR="002D1FE4" w:rsidRDefault="001E314B">
      <w:pPr>
        <w:rPr>
          <w:rFonts w:ascii="Garamond" w:hAnsi="Garamond"/>
          <w:b/>
          <w:color w:val="FF0000"/>
          <w:sz w:val="48"/>
          <w:szCs w:val="48"/>
          <w:u w:val="single"/>
        </w:rPr>
      </w:pPr>
      <w:r w:rsidRPr="002D1FE4">
        <w:rPr>
          <w:rFonts w:ascii="Garamond" w:hAnsi="Garamond"/>
          <w:noProof/>
          <w:sz w:val="40"/>
        </w:rPr>
        <w:drawing>
          <wp:anchor distT="0" distB="0" distL="114300" distR="114300" simplePos="0" relativeHeight="251666432" behindDoc="0" locked="0" layoutInCell="1" allowOverlap="1" wp14:anchorId="2CE2A401" wp14:editId="0DBA872B">
            <wp:simplePos x="0" y="0"/>
            <wp:positionH relativeFrom="margin">
              <wp:posOffset>2910205</wp:posOffset>
            </wp:positionH>
            <wp:positionV relativeFrom="paragraph">
              <wp:posOffset>2903855</wp:posOffset>
            </wp:positionV>
            <wp:extent cx="1038141" cy="450631"/>
            <wp:effectExtent l="0" t="0" r="0" b="6985"/>
            <wp:wrapNone/>
            <wp:docPr id="1" name="Picture 1" descr="Image result for uml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ml 1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141" cy="450631"/>
                    </a:xfrm>
                    <a:prstGeom prst="rect">
                      <a:avLst/>
                    </a:prstGeom>
                    <a:noFill/>
                    <a:ln>
                      <a:noFill/>
                    </a:ln>
                  </pic:spPr>
                </pic:pic>
              </a:graphicData>
            </a:graphic>
            <wp14:sizeRelH relativeFrom="page">
              <wp14:pctWidth>0</wp14:pctWidth>
            </wp14:sizeRelH>
            <wp14:sizeRelV relativeFrom="page">
              <wp14:pctHeight>0</wp14:pctHeight>
            </wp14:sizeRelV>
          </wp:anchor>
        </w:drawing>
      </w:r>
      <w:r w:rsidR="002D1FE4">
        <w:rPr>
          <w:rFonts w:ascii="Garamond" w:hAnsi="Garamond"/>
          <w:b/>
          <w:color w:val="FF0000"/>
          <w:sz w:val="48"/>
          <w:szCs w:val="48"/>
          <w:u w:val="single"/>
        </w:rPr>
        <w:br w:type="page"/>
      </w:r>
    </w:p>
    <w:p w14:paraId="10C19FD5" w14:textId="77777777" w:rsidR="004306E3" w:rsidRPr="002D1FE4" w:rsidRDefault="004306E3" w:rsidP="001E314B">
      <w:pPr>
        <w:jc w:val="center"/>
        <w:rPr>
          <w:rFonts w:ascii="Garamond" w:hAnsi="Garamond"/>
          <w:b/>
          <w:sz w:val="48"/>
          <w:szCs w:val="48"/>
        </w:rPr>
      </w:pPr>
      <w:r w:rsidRPr="002D1FE4">
        <w:rPr>
          <w:rFonts w:ascii="Garamond" w:hAnsi="Garamond"/>
          <w:b/>
          <w:sz w:val="48"/>
          <w:szCs w:val="48"/>
        </w:rPr>
        <w:lastRenderedPageBreak/>
        <w:t>DPE Information</w:t>
      </w:r>
    </w:p>
    <w:p w14:paraId="6F1D6AD8" w14:textId="77777777" w:rsidR="001E314B" w:rsidRDefault="001E314B" w:rsidP="001E314B">
      <w:pPr>
        <w:spacing w:after="0"/>
        <w:ind w:left="720" w:right="720"/>
        <w:rPr>
          <w:rFonts w:ascii="Garamond" w:hAnsi="Garamond" w:cstheme="minorHAnsi"/>
          <w:b/>
          <w:sz w:val="24"/>
          <w:szCs w:val="20"/>
        </w:rPr>
      </w:pPr>
    </w:p>
    <w:p w14:paraId="5698D0B6" w14:textId="77777777" w:rsidR="002D1FE4" w:rsidRDefault="004306E3" w:rsidP="001E314B">
      <w:pPr>
        <w:spacing w:after="0"/>
        <w:ind w:left="720" w:right="720"/>
        <w:rPr>
          <w:rFonts w:ascii="Garamond" w:hAnsi="Garamond" w:cstheme="minorHAnsi"/>
          <w:b/>
          <w:sz w:val="24"/>
          <w:szCs w:val="20"/>
        </w:rPr>
      </w:pPr>
      <w:r w:rsidRPr="002D1FE4">
        <w:rPr>
          <w:rFonts w:ascii="Garamond" w:hAnsi="Garamond" w:cstheme="minorHAnsi"/>
          <w:b/>
          <w:sz w:val="24"/>
          <w:szCs w:val="20"/>
        </w:rPr>
        <w:t>ABOUT THE PROGRAM</w:t>
      </w:r>
    </w:p>
    <w:p w14:paraId="3F8BB3DA" w14:textId="77777777" w:rsidR="004306E3" w:rsidRPr="002D1FE4" w:rsidRDefault="004306E3" w:rsidP="001E314B">
      <w:pPr>
        <w:spacing w:after="0"/>
        <w:ind w:left="720" w:right="720"/>
        <w:rPr>
          <w:rFonts w:ascii="Garamond" w:hAnsi="Garamond" w:cstheme="minorHAnsi"/>
          <w:b/>
          <w:sz w:val="24"/>
          <w:szCs w:val="20"/>
        </w:rPr>
      </w:pPr>
      <w:r>
        <w:rPr>
          <w:rFonts w:ascii="Garamond" w:hAnsi="Garamond" w:cstheme="minorHAnsi"/>
          <w:sz w:val="24"/>
          <w:szCs w:val="20"/>
        </w:rPr>
        <w:t>The mission of the DPE</w:t>
      </w:r>
      <w:r w:rsidRPr="004306E3">
        <w:rPr>
          <w:rFonts w:ascii="Garamond" w:hAnsi="Garamond" w:cstheme="minorHAnsi"/>
          <w:sz w:val="24"/>
          <w:szCs w:val="20"/>
        </w:rPr>
        <w:t xml:space="preserve"> is to foster dialogue between students on topics of race, religion, sexual orientation, gender, ability, etc. and to promote an environment that celebrates all students through facilitated workshops and programs. The Diversity Peer Educator (DPE) program promotes inclusive and welcoming communities in the residence halls, in classrooms, student organizations, in the dining facilities, and campus. As a function of the Office of Multicultural Affairs, the DPEs lead discussions and activities around issues of diversity and social justice. </w:t>
      </w:r>
    </w:p>
    <w:p w14:paraId="6D7F94F3" w14:textId="77777777" w:rsidR="004306E3" w:rsidRPr="002D1FE4" w:rsidRDefault="004306E3" w:rsidP="001E314B">
      <w:pPr>
        <w:spacing w:after="0"/>
        <w:ind w:left="720" w:right="720"/>
        <w:rPr>
          <w:rFonts w:ascii="Garamond" w:hAnsi="Garamond" w:cstheme="minorHAnsi"/>
          <w:sz w:val="24"/>
          <w:szCs w:val="24"/>
        </w:rPr>
      </w:pPr>
    </w:p>
    <w:p w14:paraId="5282178D" w14:textId="77777777" w:rsidR="004306E3" w:rsidRPr="002D1FE4" w:rsidRDefault="004306E3" w:rsidP="001E314B">
      <w:pPr>
        <w:spacing w:after="0"/>
        <w:ind w:left="720" w:right="720"/>
        <w:rPr>
          <w:rFonts w:ascii="Garamond" w:hAnsi="Garamond" w:cstheme="minorHAnsi"/>
          <w:sz w:val="24"/>
          <w:szCs w:val="24"/>
        </w:rPr>
      </w:pPr>
      <w:r w:rsidRPr="002D1FE4">
        <w:rPr>
          <w:rFonts w:ascii="Garamond" w:hAnsi="Garamond" w:cstheme="minorHAnsi"/>
          <w:b/>
          <w:sz w:val="24"/>
          <w:szCs w:val="20"/>
        </w:rPr>
        <w:t>ABOUT THE DPE POSITION</w:t>
      </w:r>
      <w:r w:rsidR="00BD2B60">
        <w:rPr>
          <w:rFonts w:ascii="Garamond" w:hAnsi="Garamond" w:cstheme="minorHAnsi"/>
          <w:b/>
          <w:color w:val="FF0000"/>
          <w:sz w:val="24"/>
          <w:szCs w:val="24"/>
          <w:u w:val="single"/>
        </w:rPr>
        <w:br/>
      </w:r>
      <w:r w:rsidRPr="004306E3">
        <w:rPr>
          <w:rFonts w:ascii="Garamond" w:hAnsi="Garamond" w:cstheme="minorHAnsi"/>
          <w:sz w:val="24"/>
          <w:szCs w:val="24"/>
        </w:rPr>
        <w:t xml:space="preserve">The Diversity Peer Educator (DPE) position was created to work with student-staff and student leaders in promoting inclusive and welcoming environments at the University of Massachusetts Lowell. The DPEs serve as an extension of the Office of Multicultural </w:t>
      </w:r>
      <w:r w:rsidR="00BD2B60">
        <w:rPr>
          <w:rFonts w:ascii="Garamond" w:hAnsi="Garamond" w:cstheme="minorHAnsi"/>
          <w:sz w:val="24"/>
          <w:szCs w:val="24"/>
        </w:rPr>
        <w:t xml:space="preserve">Affairs. </w:t>
      </w:r>
      <w:r w:rsidRPr="004306E3">
        <w:rPr>
          <w:rFonts w:ascii="Garamond" w:hAnsi="Garamond" w:cstheme="minorHAnsi"/>
          <w:sz w:val="24"/>
          <w:szCs w:val="24"/>
        </w:rPr>
        <w:t xml:space="preserve"> </w:t>
      </w:r>
      <w:r w:rsidR="00CB5050">
        <w:rPr>
          <w:rFonts w:ascii="Garamond" w:hAnsi="Garamond" w:cstheme="minorHAnsi"/>
          <w:sz w:val="24"/>
          <w:szCs w:val="24"/>
        </w:rPr>
        <w:t xml:space="preserve">The DPE position is a </w:t>
      </w:r>
      <w:r w:rsidRPr="004306E3">
        <w:rPr>
          <w:rFonts w:ascii="Garamond" w:eastAsia="Times New Roman" w:hAnsi="Garamond" w:cstheme="minorHAnsi"/>
          <w:sz w:val="24"/>
          <w:szCs w:val="24"/>
        </w:rPr>
        <w:t xml:space="preserve">unique leadership opportunity to educate the UML community </w:t>
      </w:r>
      <w:r w:rsidRPr="004306E3">
        <w:rPr>
          <w:rFonts w:ascii="Garamond" w:hAnsi="Garamond"/>
          <w:sz w:val="24"/>
          <w:szCs w:val="24"/>
        </w:rPr>
        <w:t>on understanding, respect, and support for all people.</w:t>
      </w:r>
    </w:p>
    <w:p w14:paraId="63CE5E01" w14:textId="77777777" w:rsidR="00861EA3" w:rsidRDefault="00861EA3" w:rsidP="001E314B">
      <w:pPr>
        <w:spacing w:after="0" w:line="240" w:lineRule="auto"/>
        <w:ind w:left="720" w:right="720"/>
        <w:rPr>
          <w:rFonts w:ascii="Garamond" w:hAnsi="Garamond"/>
          <w:b/>
          <w:sz w:val="24"/>
        </w:rPr>
      </w:pPr>
    </w:p>
    <w:p w14:paraId="7EF927C6" w14:textId="77777777" w:rsidR="001E314B" w:rsidRDefault="00CB5050" w:rsidP="001E314B">
      <w:pPr>
        <w:spacing w:after="0" w:line="240" w:lineRule="auto"/>
        <w:ind w:left="720" w:right="720"/>
        <w:rPr>
          <w:rFonts w:ascii="Garamond" w:hAnsi="Garamond"/>
          <w:b/>
          <w:sz w:val="24"/>
        </w:rPr>
      </w:pPr>
      <w:r w:rsidRPr="00CB5050">
        <w:rPr>
          <w:rFonts w:ascii="Garamond" w:hAnsi="Garamond"/>
          <w:b/>
          <w:sz w:val="24"/>
        </w:rPr>
        <w:t>DPEs will…</w:t>
      </w:r>
    </w:p>
    <w:p w14:paraId="3777C7D9" w14:textId="77777777" w:rsidR="001E314B" w:rsidRPr="001E314B" w:rsidRDefault="009C4BDD" w:rsidP="00466522">
      <w:pPr>
        <w:pStyle w:val="ListParagraph"/>
        <w:numPr>
          <w:ilvl w:val="0"/>
          <w:numId w:val="2"/>
        </w:numPr>
        <w:spacing w:after="0" w:line="240" w:lineRule="auto"/>
        <w:ind w:right="720"/>
        <w:rPr>
          <w:rFonts w:ascii="Garamond" w:hAnsi="Garamond"/>
          <w:b/>
          <w:sz w:val="24"/>
        </w:rPr>
      </w:pPr>
      <w:r>
        <w:rPr>
          <w:rFonts w:ascii="Garamond" w:hAnsi="Garamond"/>
          <w:sz w:val="24"/>
        </w:rPr>
        <w:t>e</w:t>
      </w:r>
      <w:r w:rsidR="00CB5050" w:rsidRPr="001E314B">
        <w:rPr>
          <w:rFonts w:ascii="Garamond" w:hAnsi="Garamond"/>
          <w:sz w:val="24"/>
        </w:rPr>
        <w:t>nhance their leadership training and skills through various training and conference opportunities</w:t>
      </w:r>
    </w:p>
    <w:p w14:paraId="093A9F7C" w14:textId="77777777" w:rsidR="001E314B" w:rsidRPr="001E314B" w:rsidRDefault="00CB5050" w:rsidP="00466522">
      <w:pPr>
        <w:pStyle w:val="ListParagraph"/>
        <w:numPr>
          <w:ilvl w:val="0"/>
          <w:numId w:val="2"/>
        </w:numPr>
        <w:spacing w:after="0" w:line="240" w:lineRule="auto"/>
        <w:ind w:right="720"/>
        <w:rPr>
          <w:rFonts w:ascii="Garamond" w:hAnsi="Garamond"/>
          <w:b/>
          <w:sz w:val="24"/>
        </w:rPr>
      </w:pPr>
      <w:r w:rsidRPr="001E314B">
        <w:rPr>
          <w:rFonts w:ascii="Garamond" w:hAnsi="Garamond"/>
          <w:sz w:val="24"/>
        </w:rPr>
        <w:t>gain valuable skills in public speaking, facilitation, group development, and working with diverse populations</w:t>
      </w:r>
    </w:p>
    <w:p w14:paraId="29050EBF" w14:textId="77777777" w:rsidR="001E314B" w:rsidRPr="001E314B" w:rsidRDefault="00CB5050" w:rsidP="00466522">
      <w:pPr>
        <w:pStyle w:val="ListParagraph"/>
        <w:numPr>
          <w:ilvl w:val="0"/>
          <w:numId w:val="2"/>
        </w:numPr>
        <w:spacing w:after="0" w:line="240" w:lineRule="auto"/>
        <w:ind w:right="720"/>
        <w:rPr>
          <w:rFonts w:ascii="Garamond" w:hAnsi="Garamond"/>
          <w:b/>
          <w:sz w:val="24"/>
        </w:rPr>
      </w:pPr>
      <w:r w:rsidRPr="001E314B">
        <w:rPr>
          <w:rFonts w:ascii="Garamond" w:hAnsi="Garamond"/>
          <w:sz w:val="24"/>
        </w:rPr>
        <w:t>form relationships with the Office of Multicultural Affairs staff and other University staff and administrators</w:t>
      </w:r>
    </w:p>
    <w:p w14:paraId="42137FCA" w14:textId="77777777" w:rsidR="001E314B" w:rsidRPr="001E314B" w:rsidRDefault="00CB5050" w:rsidP="00466522">
      <w:pPr>
        <w:pStyle w:val="ListParagraph"/>
        <w:numPr>
          <w:ilvl w:val="0"/>
          <w:numId w:val="2"/>
        </w:numPr>
        <w:spacing w:after="0" w:line="240" w:lineRule="auto"/>
        <w:ind w:right="720"/>
        <w:rPr>
          <w:rFonts w:ascii="Garamond" w:hAnsi="Garamond"/>
          <w:b/>
          <w:sz w:val="24"/>
        </w:rPr>
      </w:pPr>
      <w:r w:rsidRPr="001E314B">
        <w:rPr>
          <w:rFonts w:ascii="Garamond" w:hAnsi="Garamond"/>
          <w:sz w:val="24"/>
        </w:rPr>
        <w:t>better the UML community by engaging the campus in</w:t>
      </w:r>
      <w:r w:rsidR="001E314B">
        <w:rPr>
          <w:rFonts w:ascii="Garamond" w:hAnsi="Garamond"/>
          <w:sz w:val="24"/>
        </w:rPr>
        <w:t xml:space="preserve"> purposeful dialogue to promote </w:t>
      </w:r>
      <w:r w:rsidRPr="001E314B">
        <w:rPr>
          <w:rFonts w:ascii="Garamond" w:hAnsi="Garamond"/>
          <w:sz w:val="24"/>
        </w:rPr>
        <w:t>inclusivity</w:t>
      </w:r>
    </w:p>
    <w:p w14:paraId="011A5063" w14:textId="77777777" w:rsidR="00CB5050" w:rsidRPr="001E314B" w:rsidRDefault="00CB5050" w:rsidP="00466522">
      <w:pPr>
        <w:pStyle w:val="ListParagraph"/>
        <w:numPr>
          <w:ilvl w:val="0"/>
          <w:numId w:val="2"/>
        </w:numPr>
        <w:spacing w:after="0" w:line="240" w:lineRule="auto"/>
        <w:ind w:right="720"/>
        <w:rPr>
          <w:rFonts w:ascii="Garamond" w:hAnsi="Garamond"/>
          <w:b/>
          <w:sz w:val="24"/>
        </w:rPr>
      </w:pPr>
      <w:r w:rsidRPr="001E314B">
        <w:rPr>
          <w:rFonts w:ascii="Garamond" w:hAnsi="Garamond"/>
          <w:sz w:val="24"/>
        </w:rPr>
        <w:t>help facilitate trainings and collaborative programs with other campus offices such as Student Activities &amp; Leadership and Residence Life</w:t>
      </w:r>
    </w:p>
    <w:p w14:paraId="698A9DEF" w14:textId="77777777" w:rsidR="00CB5050" w:rsidRPr="009D0D3F" w:rsidRDefault="00CB5050" w:rsidP="001E314B">
      <w:pPr>
        <w:pStyle w:val="ListParagraph"/>
        <w:spacing w:after="0" w:line="240" w:lineRule="auto"/>
        <w:ind w:right="720"/>
        <w:rPr>
          <w:rFonts w:ascii="Calibri" w:hAnsi="Calibri"/>
        </w:rPr>
      </w:pPr>
    </w:p>
    <w:p w14:paraId="05D9CDF8" w14:textId="77777777" w:rsidR="002D1FE4" w:rsidRDefault="00CB5050" w:rsidP="001E314B">
      <w:pPr>
        <w:spacing w:after="0"/>
        <w:ind w:left="720" w:right="720"/>
        <w:rPr>
          <w:rFonts w:ascii="Garamond" w:eastAsia="Times New Roman" w:hAnsi="Garamond" w:cstheme="minorHAnsi"/>
          <w:b/>
          <w:sz w:val="24"/>
          <w:szCs w:val="24"/>
        </w:rPr>
      </w:pPr>
      <w:r w:rsidRPr="00CB5050">
        <w:rPr>
          <w:rFonts w:ascii="Garamond" w:eastAsia="Times New Roman" w:hAnsi="Garamond" w:cstheme="minorHAnsi"/>
          <w:b/>
          <w:sz w:val="24"/>
          <w:szCs w:val="24"/>
        </w:rPr>
        <w:t xml:space="preserve">Requirements: </w:t>
      </w:r>
    </w:p>
    <w:p w14:paraId="0FBF5081" w14:textId="77777777" w:rsidR="001E314B" w:rsidRDefault="00CB5050" w:rsidP="001E314B">
      <w:pPr>
        <w:spacing w:after="0"/>
        <w:ind w:left="720" w:right="720"/>
        <w:rPr>
          <w:rFonts w:ascii="Garamond" w:eastAsia="Times New Roman" w:hAnsi="Garamond" w:cstheme="minorHAnsi"/>
          <w:sz w:val="24"/>
          <w:szCs w:val="24"/>
        </w:rPr>
      </w:pPr>
      <w:r>
        <w:rPr>
          <w:rFonts w:ascii="Garamond" w:eastAsia="Times New Roman" w:hAnsi="Garamond" w:cstheme="minorHAnsi"/>
          <w:sz w:val="24"/>
          <w:szCs w:val="24"/>
        </w:rPr>
        <w:t>DPEs</w:t>
      </w:r>
      <w:r w:rsidR="001E314B">
        <w:rPr>
          <w:rFonts w:ascii="Garamond" w:eastAsia="Times New Roman" w:hAnsi="Garamond" w:cstheme="minorHAnsi"/>
          <w:sz w:val="24"/>
          <w:szCs w:val="24"/>
        </w:rPr>
        <w:t xml:space="preserve"> must:</w:t>
      </w:r>
    </w:p>
    <w:p w14:paraId="39801B30" w14:textId="77777777" w:rsidR="001E314B" w:rsidRPr="001E314B" w:rsidRDefault="001E314B" w:rsidP="00466522">
      <w:pPr>
        <w:pStyle w:val="ListParagraph"/>
        <w:numPr>
          <w:ilvl w:val="0"/>
          <w:numId w:val="3"/>
        </w:numPr>
        <w:spacing w:after="0"/>
        <w:ind w:right="720"/>
        <w:rPr>
          <w:rFonts w:ascii="Garamond" w:eastAsia="Times New Roman" w:hAnsi="Garamond" w:cstheme="minorHAnsi"/>
          <w:b/>
          <w:sz w:val="24"/>
          <w:szCs w:val="24"/>
        </w:rPr>
      </w:pPr>
      <w:r w:rsidRPr="001E314B">
        <w:rPr>
          <w:rFonts w:ascii="Garamond" w:eastAsia="Times New Roman" w:hAnsi="Garamond" w:cstheme="minorHAnsi"/>
          <w:sz w:val="24"/>
          <w:szCs w:val="24"/>
        </w:rPr>
        <w:t>be students enrolled at UMass Lowell for the current semester.</w:t>
      </w:r>
    </w:p>
    <w:p w14:paraId="029FCE5E" w14:textId="77777777" w:rsidR="001E314B" w:rsidRPr="001E314B" w:rsidRDefault="009C4BDD" w:rsidP="00466522">
      <w:pPr>
        <w:pStyle w:val="ListParagraph"/>
        <w:numPr>
          <w:ilvl w:val="0"/>
          <w:numId w:val="3"/>
        </w:numPr>
        <w:spacing w:after="0"/>
        <w:ind w:right="720"/>
        <w:rPr>
          <w:rFonts w:ascii="Garamond" w:eastAsia="Times New Roman" w:hAnsi="Garamond" w:cstheme="minorHAnsi"/>
          <w:b/>
          <w:sz w:val="24"/>
          <w:szCs w:val="24"/>
        </w:rPr>
      </w:pPr>
      <w:r>
        <w:rPr>
          <w:rFonts w:ascii="Garamond" w:eastAsia="Times New Roman" w:hAnsi="Garamond" w:cstheme="minorHAnsi"/>
          <w:sz w:val="24"/>
          <w:szCs w:val="24"/>
        </w:rPr>
        <w:t>b</w:t>
      </w:r>
      <w:r w:rsidR="00CB5050" w:rsidRPr="001E314B">
        <w:rPr>
          <w:rFonts w:ascii="Garamond" w:eastAsia="Times New Roman" w:hAnsi="Garamond" w:cstheme="minorHAnsi"/>
          <w:sz w:val="24"/>
          <w:szCs w:val="24"/>
        </w:rPr>
        <w:t xml:space="preserve">e able to attend </w:t>
      </w:r>
      <w:r w:rsidR="003B4FF7" w:rsidRPr="001E314B">
        <w:rPr>
          <w:rFonts w:ascii="Garamond" w:eastAsia="Times New Roman" w:hAnsi="Garamond" w:cstheme="minorHAnsi"/>
          <w:sz w:val="24"/>
          <w:szCs w:val="24"/>
        </w:rPr>
        <w:t xml:space="preserve">DPE </w:t>
      </w:r>
      <w:r w:rsidR="00CB5050" w:rsidRPr="001E314B">
        <w:rPr>
          <w:rFonts w:ascii="Garamond" w:eastAsia="Times New Roman" w:hAnsi="Garamond" w:cstheme="minorHAnsi"/>
          <w:sz w:val="24"/>
          <w:szCs w:val="24"/>
        </w:rPr>
        <w:t xml:space="preserve">training </w:t>
      </w:r>
      <w:r w:rsidR="003B4FF7" w:rsidRPr="001E314B">
        <w:rPr>
          <w:rFonts w:ascii="Garamond" w:eastAsia="Times New Roman" w:hAnsi="Garamond" w:cstheme="minorHAnsi"/>
          <w:sz w:val="24"/>
          <w:szCs w:val="24"/>
        </w:rPr>
        <w:t>in its entirety (each component build</w:t>
      </w:r>
      <w:r w:rsidR="008D7FB7" w:rsidRPr="001E314B">
        <w:rPr>
          <w:rFonts w:ascii="Garamond" w:eastAsia="Times New Roman" w:hAnsi="Garamond" w:cstheme="minorHAnsi"/>
          <w:sz w:val="24"/>
          <w:szCs w:val="24"/>
        </w:rPr>
        <w:t>s</w:t>
      </w:r>
      <w:r w:rsidR="003B4FF7" w:rsidRPr="001E314B">
        <w:rPr>
          <w:rFonts w:ascii="Garamond" w:eastAsia="Times New Roman" w:hAnsi="Garamond" w:cstheme="minorHAnsi"/>
          <w:sz w:val="24"/>
          <w:szCs w:val="24"/>
        </w:rPr>
        <w:t xml:space="preserve"> upon each other, missing any part of</w:t>
      </w:r>
      <w:r w:rsidR="008D7FB7" w:rsidRPr="001E314B">
        <w:rPr>
          <w:rFonts w:ascii="Garamond" w:eastAsia="Times New Roman" w:hAnsi="Garamond" w:cstheme="minorHAnsi"/>
          <w:sz w:val="24"/>
          <w:szCs w:val="24"/>
        </w:rPr>
        <w:t xml:space="preserve"> the training will not provide </w:t>
      </w:r>
      <w:r w:rsidR="003B4FF7" w:rsidRPr="001E314B">
        <w:rPr>
          <w:rFonts w:ascii="Garamond" w:eastAsia="Times New Roman" w:hAnsi="Garamond" w:cstheme="minorHAnsi"/>
          <w:sz w:val="24"/>
          <w:szCs w:val="24"/>
        </w:rPr>
        <w:t xml:space="preserve">the comprehensive understanding </w:t>
      </w:r>
      <w:r w:rsidR="008D7FB7" w:rsidRPr="001E314B">
        <w:rPr>
          <w:rFonts w:ascii="Garamond" w:eastAsia="Times New Roman" w:hAnsi="Garamond" w:cstheme="minorHAnsi"/>
          <w:sz w:val="24"/>
          <w:szCs w:val="24"/>
        </w:rPr>
        <w:t>needed</w:t>
      </w:r>
      <w:r w:rsidR="001E314B">
        <w:rPr>
          <w:rFonts w:ascii="Garamond" w:eastAsia="Times New Roman" w:hAnsi="Garamond" w:cstheme="minorHAnsi"/>
          <w:sz w:val="24"/>
          <w:szCs w:val="24"/>
        </w:rPr>
        <w:t>)</w:t>
      </w:r>
    </w:p>
    <w:p w14:paraId="47BC9C07" w14:textId="77777777" w:rsidR="00861EA3" w:rsidRDefault="00861EA3" w:rsidP="009C4BDD">
      <w:pPr>
        <w:spacing w:after="0"/>
        <w:ind w:left="720" w:right="720"/>
        <w:rPr>
          <w:rFonts w:ascii="Garamond" w:hAnsi="Garamond" w:cstheme="minorHAnsi"/>
          <w:b/>
          <w:color w:val="FF0000"/>
          <w:sz w:val="24"/>
          <w:szCs w:val="20"/>
          <w:u w:val="single"/>
        </w:rPr>
      </w:pPr>
    </w:p>
    <w:p w14:paraId="29BA9502" w14:textId="77777777" w:rsidR="001E314B" w:rsidRDefault="00CB5050" w:rsidP="009C4BDD">
      <w:pPr>
        <w:spacing w:after="0"/>
        <w:ind w:left="720" w:right="720"/>
        <w:rPr>
          <w:rFonts w:ascii="Garamond" w:hAnsi="Garamond" w:cstheme="minorHAnsi"/>
          <w:b/>
          <w:sz w:val="24"/>
          <w:szCs w:val="20"/>
        </w:rPr>
      </w:pPr>
      <w:r w:rsidRPr="001E314B">
        <w:rPr>
          <w:rFonts w:ascii="Garamond" w:hAnsi="Garamond" w:cstheme="minorHAnsi"/>
          <w:b/>
          <w:sz w:val="24"/>
          <w:szCs w:val="20"/>
        </w:rPr>
        <w:t>TRAINING INFORMATION</w:t>
      </w:r>
    </w:p>
    <w:p w14:paraId="75F33DBF" w14:textId="77777777" w:rsidR="001E314B" w:rsidRPr="001E314B" w:rsidRDefault="006618E0" w:rsidP="00466522">
      <w:pPr>
        <w:pStyle w:val="ListParagraph"/>
        <w:numPr>
          <w:ilvl w:val="0"/>
          <w:numId w:val="4"/>
        </w:numPr>
        <w:spacing w:after="0"/>
        <w:ind w:right="720"/>
        <w:rPr>
          <w:rFonts w:ascii="Garamond" w:hAnsi="Garamond" w:cstheme="minorHAnsi"/>
          <w:b/>
          <w:sz w:val="24"/>
          <w:szCs w:val="20"/>
        </w:rPr>
      </w:pPr>
      <w:r w:rsidRPr="001E314B">
        <w:rPr>
          <w:rFonts w:ascii="Garamond" w:eastAsia="Times New Roman" w:hAnsi="Garamond" w:cstheme="minorHAnsi"/>
          <w:sz w:val="24"/>
          <w:szCs w:val="24"/>
        </w:rPr>
        <w:t xml:space="preserve">Please check the </w:t>
      </w:r>
      <w:r w:rsidR="008D7FB7" w:rsidRPr="001E314B">
        <w:rPr>
          <w:rFonts w:ascii="Garamond" w:eastAsia="Times New Roman" w:hAnsi="Garamond" w:cstheme="minorHAnsi"/>
          <w:sz w:val="24"/>
          <w:szCs w:val="24"/>
        </w:rPr>
        <w:t>OMA website for DPE 1.0 and DPE 2.0 dates</w:t>
      </w:r>
    </w:p>
    <w:p w14:paraId="0F94C84B" w14:textId="77777777" w:rsidR="008D7FB7" w:rsidRPr="001E314B" w:rsidRDefault="008D7FB7" w:rsidP="00466522">
      <w:pPr>
        <w:pStyle w:val="ListParagraph"/>
        <w:numPr>
          <w:ilvl w:val="0"/>
          <w:numId w:val="4"/>
        </w:numPr>
        <w:spacing w:after="0"/>
        <w:ind w:right="720"/>
        <w:rPr>
          <w:rFonts w:ascii="Garamond" w:hAnsi="Garamond" w:cstheme="minorHAnsi"/>
          <w:b/>
          <w:sz w:val="24"/>
          <w:szCs w:val="20"/>
        </w:rPr>
      </w:pPr>
      <w:r w:rsidRPr="001E314B">
        <w:rPr>
          <w:rFonts w:ascii="Garamond" w:eastAsia="Times New Roman" w:hAnsi="Garamond" w:cstheme="minorHAnsi"/>
          <w:sz w:val="24"/>
          <w:szCs w:val="24"/>
        </w:rPr>
        <w:t>Online application</w:t>
      </w:r>
    </w:p>
    <w:p w14:paraId="59D49B1E" w14:textId="77777777" w:rsidR="00CB5050" w:rsidRPr="00861EA3" w:rsidRDefault="00CB5050" w:rsidP="001E314B">
      <w:pPr>
        <w:ind w:left="720" w:right="720"/>
        <w:jc w:val="center"/>
        <w:rPr>
          <w:rFonts w:ascii="Garamond" w:hAnsi="Garamond" w:cstheme="minorHAnsi"/>
          <w:b/>
          <w:sz w:val="24"/>
          <w:szCs w:val="20"/>
          <w:u w:val="single"/>
        </w:rPr>
      </w:pPr>
    </w:p>
    <w:p w14:paraId="4C4FBEBD" w14:textId="77777777" w:rsidR="008D7FB7" w:rsidRDefault="008D7FB7" w:rsidP="001E314B">
      <w:pPr>
        <w:ind w:left="720" w:right="720"/>
        <w:rPr>
          <w:rFonts w:ascii="Garamond" w:hAnsi="Garamond"/>
          <w:sz w:val="40"/>
        </w:rPr>
      </w:pPr>
    </w:p>
    <w:p w14:paraId="2A5547A1" w14:textId="77777777" w:rsidR="008D7FB7" w:rsidRDefault="008D7FB7" w:rsidP="001E314B">
      <w:pPr>
        <w:ind w:left="720" w:right="720"/>
        <w:rPr>
          <w:rFonts w:ascii="Garamond" w:hAnsi="Garamond"/>
          <w:sz w:val="40"/>
        </w:rPr>
      </w:pPr>
    </w:p>
    <w:p w14:paraId="24A9C5B4" w14:textId="77777777" w:rsidR="008D7FB7" w:rsidRDefault="008D7FB7" w:rsidP="001E314B">
      <w:pPr>
        <w:ind w:left="720" w:right="720"/>
        <w:rPr>
          <w:rFonts w:ascii="Garamond" w:hAnsi="Garamond"/>
          <w:sz w:val="40"/>
        </w:rPr>
      </w:pPr>
    </w:p>
    <w:p w14:paraId="2012588B" w14:textId="77777777" w:rsidR="008D7FB7" w:rsidRDefault="008D7FB7">
      <w:pPr>
        <w:rPr>
          <w:rFonts w:ascii="Garamond" w:hAnsi="Garamond"/>
          <w:sz w:val="40"/>
        </w:rPr>
      </w:pPr>
    </w:p>
    <w:p w14:paraId="7ADB9147" w14:textId="77777777" w:rsidR="008D7FB7" w:rsidRDefault="008D7FB7">
      <w:pPr>
        <w:rPr>
          <w:rFonts w:ascii="Garamond" w:hAnsi="Garamond"/>
          <w:sz w:val="40"/>
        </w:rPr>
      </w:pPr>
    </w:p>
    <w:p w14:paraId="54614741" w14:textId="77777777" w:rsidR="008D7FB7" w:rsidRDefault="002D1FE4">
      <w:pPr>
        <w:rPr>
          <w:rFonts w:ascii="Garamond" w:hAnsi="Garamond"/>
          <w:sz w:val="40"/>
        </w:rPr>
      </w:pPr>
      <w:r>
        <w:rPr>
          <w:rFonts w:ascii="Garamond" w:hAnsi="Garamond"/>
          <w:noProof/>
          <w:sz w:val="40"/>
        </w:rPr>
        <w:drawing>
          <wp:anchor distT="0" distB="0" distL="114300" distR="114300" simplePos="0" relativeHeight="251667456" behindDoc="0" locked="0" layoutInCell="1" allowOverlap="1" wp14:anchorId="47E04574" wp14:editId="01D53BE6">
            <wp:simplePos x="0" y="0"/>
            <wp:positionH relativeFrom="margin">
              <wp:align>center</wp:align>
            </wp:positionH>
            <wp:positionV relativeFrom="paragraph">
              <wp:posOffset>274320</wp:posOffset>
            </wp:positionV>
            <wp:extent cx="4162425" cy="2378075"/>
            <wp:effectExtent l="0" t="0" r="952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MA Logo - Black_Transpar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62425" cy="2378075"/>
                    </a:xfrm>
                    <a:prstGeom prst="rect">
                      <a:avLst/>
                    </a:prstGeom>
                  </pic:spPr>
                </pic:pic>
              </a:graphicData>
            </a:graphic>
            <wp14:sizeRelH relativeFrom="page">
              <wp14:pctWidth>0</wp14:pctWidth>
            </wp14:sizeRelH>
            <wp14:sizeRelV relativeFrom="page">
              <wp14:pctHeight>0</wp14:pctHeight>
            </wp14:sizeRelV>
          </wp:anchor>
        </w:drawing>
      </w:r>
    </w:p>
    <w:p w14:paraId="32F76932" w14:textId="77777777" w:rsidR="008D7FB7" w:rsidRDefault="008D7FB7">
      <w:pPr>
        <w:rPr>
          <w:rFonts w:ascii="Garamond" w:hAnsi="Garamond"/>
          <w:sz w:val="40"/>
        </w:rPr>
      </w:pPr>
    </w:p>
    <w:p w14:paraId="588B822C" w14:textId="77777777" w:rsidR="008D7FB7" w:rsidRDefault="008D7FB7">
      <w:pPr>
        <w:rPr>
          <w:rFonts w:ascii="Garamond" w:hAnsi="Garamond"/>
          <w:sz w:val="40"/>
        </w:rPr>
      </w:pPr>
    </w:p>
    <w:p w14:paraId="7B0DB81C" w14:textId="77777777" w:rsidR="00C17048" w:rsidRPr="00C17048" w:rsidRDefault="00C17048" w:rsidP="00C17048">
      <w:pPr>
        <w:autoSpaceDE w:val="0"/>
        <w:autoSpaceDN w:val="0"/>
        <w:adjustRightInd w:val="0"/>
        <w:spacing w:after="0" w:line="240" w:lineRule="auto"/>
        <w:jc w:val="center"/>
        <w:rPr>
          <w:rFonts w:ascii="Garamond" w:hAnsi="Garamond" w:cs="Georgia"/>
          <w:color w:val="000000"/>
          <w:sz w:val="24"/>
          <w:szCs w:val="24"/>
        </w:rPr>
      </w:pPr>
    </w:p>
    <w:p w14:paraId="585CFA1D" w14:textId="77777777" w:rsidR="00C17048" w:rsidRPr="00C17048" w:rsidRDefault="00C17048" w:rsidP="00C17048">
      <w:pPr>
        <w:autoSpaceDE w:val="0"/>
        <w:autoSpaceDN w:val="0"/>
        <w:adjustRightInd w:val="0"/>
        <w:spacing w:after="0" w:line="240" w:lineRule="auto"/>
        <w:jc w:val="center"/>
        <w:rPr>
          <w:rFonts w:ascii="Garamond" w:hAnsi="Garamond" w:cs="Georgia"/>
          <w:color w:val="000000"/>
          <w:sz w:val="24"/>
          <w:szCs w:val="24"/>
        </w:rPr>
      </w:pPr>
    </w:p>
    <w:p w14:paraId="01F412C4" w14:textId="77777777" w:rsidR="00C17048" w:rsidRPr="00C17048" w:rsidRDefault="00C17048" w:rsidP="00C17048">
      <w:pPr>
        <w:autoSpaceDE w:val="0"/>
        <w:autoSpaceDN w:val="0"/>
        <w:adjustRightInd w:val="0"/>
        <w:spacing w:after="0" w:line="240" w:lineRule="auto"/>
        <w:jc w:val="center"/>
        <w:rPr>
          <w:rFonts w:ascii="Garamond" w:hAnsi="Garamond" w:cs="Georgia"/>
          <w:color w:val="000000"/>
          <w:sz w:val="24"/>
          <w:szCs w:val="24"/>
        </w:rPr>
      </w:pPr>
    </w:p>
    <w:p w14:paraId="0B808FB8" w14:textId="77777777" w:rsidR="00C17048" w:rsidRPr="00C17048" w:rsidRDefault="00C17048" w:rsidP="00C17048">
      <w:pPr>
        <w:autoSpaceDE w:val="0"/>
        <w:autoSpaceDN w:val="0"/>
        <w:adjustRightInd w:val="0"/>
        <w:spacing w:after="0" w:line="240" w:lineRule="auto"/>
        <w:jc w:val="center"/>
        <w:rPr>
          <w:rFonts w:ascii="Garamond" w:hAnsi="Garamond" w:cs="Georgia"/>
          <w:color w:val="000000"/>
          <w:sz w:val="24"/>
          <w:szCs w:val="24"/>
        </w:rPr>
      </w:pPr>
    </w:p>
    <w:p w14:paraId="5E164742" w14:textId="77777777" w:rsidR="00C17048" w:rsidRPr="00C17048" w:rsidRDefault="00C17048" w:rsidP="00C17048">
      <w:pPr>
        <w:autoSpaceDE w:val="0"/>
        <w:autoSpaceDN w:val="0"/>
        <w:adjustRightInd w:val="0"/>
        <w:spacing w:after="0" w:line="240" w:lineRule="auto"/>
        <w:jc w:val="center"/>
        <w:rPr>
          <w:rFonts w:ascii="Garamond" w:hAnsi="Garamond" w:cs="Georgia"/>
          <w:color w:val="000000"/>
          <w:sz w:val="24"/>
          <w:szCs w:val="24"/>
        </w:rPr>
      </w:pPr>
    </w:p>
    <w:p w14:paraId="17B88F67" w14:textId="77777777" w:rsidR="00C17048" w:rsidRPr="00C17048" w:rsidRDefault="00C17048" w:rsidP="00C17048">
      <w:pPr>
        <w:autoSpaceDE w:val="0"/>
        <w:autoSpaceDN w:val="0"/>
        <w:adjustRightInd w:val="0"/>
        <w:spacing w:after="0" w:line="240" w:lineRule="auto"/>
        <w:jc w:val="center"/>
        <w:rPr>
          <w:rFonts w:ascii="Garamond" w:hAnsi="Garamond" w:cs="Georgia"/>
          <w:color w:val="000000"/>
          <w:sz w:val="24"/>
          <w:szCs w:val="24"/>
        </w:rPr>
      </w:pPr>
    </w:p>
    <w:p w14:paraId="1E622435" w14:textId="77777777" w:rsidR="00C17048" w:rsidRPr="00C17048" w:rsidRDefault="00C17048" w:rsidP="00C17048">
      <w:pPr>
        <w:autoSpaceDE w:val="0"/>
        <w:autoSpaceDN w:val="0"/>
        <w:adjustRightInd w:val="0"/>
        <w:spacing w:after="0" w:line="240" w:lineRule="auto"/>
        <w:jc w:val="center"/>
        <w:rPr>
          <w:rFonts w:ascii="Garamond" w:hAnsi="Garamond" w:cs="Georgia"/>
          <w:color w:val="000000"/>
          <w:sz w:val="24"/>
          <w:szCs w:val="24"/>
        </w:rPr>
      </w:pPr>
    </w:p>
    <w:p w14:paraId="3613CB2A" w14:textId="77777777" w:rsidR="00C17048" w:rsidRPr="00C17048" w:rsidRDefault="00C17048" w:rsidP="00C17048">
      <w:pPr>
        <w:autoSpaceDE w:val="0"/>
        <w:autoSpaceDN w:val="0"/>
        <w:adjustRightInd w:val="0"/>
        <w:spacing w:after="0" w:line="240" w:lineRule="auto"/>
        <w:jc w:val="center"/>
        <w:rPr>
          <w:rFonts w:ascii="Garamond" w:hAnsi="Garamond" w:cs="Georgia"/>
          <w:color w:val="000000"/>
          <w:sz w:val="24"/>
          <w:szCs w:val="24"/>
        </w:rPr>
      </w:pPr>
    </w:p>
    <w:p w14:paraId="3065CFCB" w14:textId="77777777" w:rsidR="00C17048" w:rsidRPr="00C17048" w:rsidRDefault="00C17048" w:rsidP="00C17048">
      <w:pPr>
        <w:autoSpaceDE w:val="0"/>
        <w:autoSpaceDN w:val="0"/>
        <w:adjustRightInd w:val="0"/>
        <w:spacing w:after="0" w:line="240" w:lineRule="auto"/>
        <w:jc w:val="center"/>
        <w:rPr>
          <w:rFonts w:ascii="Garamond" w:hAnsi="Garamond" w:cs="Georgia"/>
          <w:color w:val="000000"/>
          <w:sz w:val="24"/>
          <w:szCs w:val="24"/>
        </w:rPr>
      </w:pPr>
    </w:p>
    <w:p w14:paraId="4CE167CD" w14:textId="77777777" w:rsidR="00C17048" w:rsidRPr="00C17048" w:rsidRDefault="00C17048" w:rsidP="00C17048">
      <w:pPr>
        <w:autoSpaceDE w:val="0"/>
        <w:autoSpaceDN w:val="0"/>
        <w:adjustRightInd w:val="0"/>
        <w:spacing w:after="0" w:line="240" w:lineRule="auto"/>
        <w:jc w:val="center"/>
        <w:rPr>
          <w:rFonts w:ascii="Garamond" w:hAnsi="Garamond" w:cs="Georgia"/>
          <w:color w:val="000000"/>
          <w:sz w:val="72"/>
          <w:szCs w:val="72"/>
        </w:rPr>
      </w:pPr>
      <w:r w:rsidRPr="00C17048">
        <w:rPr>
          <w:rFonts w:ascii="Garamond" w:hAnsi="Garamond" w:cs="Georgia"/>
          <w:color w:val="000000"/>
          <w:sz w:val="24"/>
          <w:szCs w:val="24"/>
        </w:rPr>
        <w:t xml:space="preserve"> </w:t>
      </w:r>
      <w:r w:rsidRPr="00C17048">
        <w:rPr>
          <w:rFonts w:ascii="Garamond" w:hAnsi="Garamond" w:cs="Georgia"/>
          <w:color w:val="000000"/>
          <w:sz w:val="24"/>
          <w:szCs w:val="24"/>
        </w:rPr>
        <w:br/>
      </w:r>
      <w:r w:rsidRPr="00C17048">
        <w:rPr>
          <w:rFonts w:ascii="Garamond" w:hAnsi="Garamond" w:cs="Georgia"/>
          <w:color w:val="000000"/>
          <w:sz w:val="24"/>
          <w:szCs w:val="24"/>
        </w:rPr>
        <w:br/>
      </w:r>
      <w:r w:rsidRPr="00C17048">
        <w:rPr>
          <w:rFonts w:ascii="Garamond" w:hAnsi="Garamond" w:cs="Georgia"/>
          <w:color w:val="000000"/>
          <w:sz w:val="72"/>
          <w:szCs w:val="72"/>
        </w:rPr>
        <w:t xml:space="preserve">Diversity and Social Justice </w:t>
      </w:r>
    </w:p>
    <w:p w14:paraId="7E580121" w14:textId="77777777" w:rsidR="00C17048" w:rsidRPr="002D1FE4" w:rsidRDefault="00C17048" w:rsidP="00C17048">
      <w:pPr>
        <w:autoSpaceDE w:val="0"/>
        <w:autoSpaceDN w:val="0"/>
        <w:adjustRightInd w:val="0"/>
        <w:spacing w:after="0" w:line="240" w:lineRule="auto"/>
        <w:jc w:val="center"/>
        <w:rPr>
          <w:rFonts w:ascii="Garamond" w:hAnsi="Garamond" w:cs="Georgia"/>
          <w:color w:val="000000"/>
          <w:sz w:val="44"/>
          <w:szCs w:val="48"/>
        </w:rPr>
      </w:pPr>
      <w:r w:rsidRPr="002D1FE4">
        <w:rPr>
          <w:rFonts w:ascii="Garamond" w:hAnsi="Garamond" w:cs="Georgia"/>
          <w:color w:val="000000"/>
          <w:sz w:val="44"/>
          <w:szCs w:val="48"/>
        </w:rPr>
        <w:t>A g</w:t>
      </w:r>
      <w:r w:rsidR="002D1FE4">
        <w:rPr>
          <w:rFonts w:ascii="Garamond" w:hAnsi="Garamond" w:cs="Georgia"/>
          <w:color w:val="000000"/>
          <w:sz w:val="44"/>
          <w:szCs w:val="48"/>
        </w:rPr>
        <w:t>lossary of working definitions*</w:t>
      </w:r>
    </w:p>
    <w:p w14:paraId="11305124" w14:textId="77777777" w:rsidR="00C17048" w:rsidRPr="00C17048" w:rsidRDefault="00C17048" w:rsidP="00C17048">
      <w:pPr>
        <w:autoSpaceDE w:val="0"/>
        <w:autoSpaceDN w:val="0"/>
        <w:adjustRightInd w:val="0"/>
        <w:spacing w:line="240" w:lineRule="auto"/>
        <w:rPr>
          <w:rFonts w:ascii="Garamond" w:hAnsi="Garamond" w:cs="Calibri"/>
          <w:color w:val="000000"/>
        </w:rPr>
      </w:pPr>
    </w:p>
    <w:p w14:paraId="05A59930" w14:textId="77777777" w:rsidR="00C17048" w:rsidRPr="00C17048" w:rsidRDefault="00C17048" w:rsidP="00C17048">
      <w:pPr>
        <w:autoSpaceDE w:val="0"/>
        <w:autoSpaceDN w:val="0"/>
        <w:adjustRightInd w:val="0"/>
        <w:spacing w:line="240" w:lineRule="auto"/>
        <w:rPr>
          <w:rFonts w:ascii="Garamond" w:hAnsi="Garamond" w:cs="Calibri"/>
          <w:color w:val="000000"/>
        </w:rPr>
      </w:pPr>
    </w:p>
    <w:p w14:paraId="3CF28860" w14:textId="77777777" w:rsidR="00C17048" w:rsidRPr="00C17048" w:rsidRDefault="00C17048" w:rsidP="00C17048">
      <w:pPr>
        <w:autoSpaceDE w:val="0"/>
        <w:autoSpaceDN w:val="0"/>
        <w:adjustRightInd w:val="0"/>
        <w:spacing w:line="240" w:lineRule="auto"/>
        <w:rPr>
          <w:rFonts w:ascii="Garamond" w:hAnsi="Garamond" w:cs="Calibri"/>
          <w:color w:val="000000"/>
        </w:rPr>
      </w:pPr>
    </w:p>
    <w:p w14:paraId="3F669EB8" w14:textId="77777777" w:rsidR="00C17048" w:rsidRPr="00C17048" w:rsidRDefault="00C17048" w:rsidP="00C17048">
      <w:pPr>
        <w:autoSpaceDE w:val="0"/>
        <w:autoSpaceDN w:val="0"/>
        <w:adjustRightInd w:val="0"/>
        <w:spacing w:line="240" w:lineRule="auto"/>
        <w:rPr>
          <w:rFonts w:ascii="Garamond" w:hAnsi="Garamond" w:cs="Calibri"/>
          <w:color w:val="000000"/>
        </w:rPr>
      </w:pPr>
    </w:p>
    <w:p w14:paraId="5EE3DC7F" w14:textId="77777777" w:rsidR="00C17048" w:rsidRPr="00C17048" w:rsidRDefault="00C17048" w:rsidP="00C17048">
      <w:pPr>
        <w:autoSpaceDE w:val="0"/>
        <w:autoSpaceDN w:val="0"/>
        <w:adjustRightInd w:val="0"/>
        <w:spacing w:line="240" w:lineRule="auto"/>
        <w:rPr>
          <w:rFonts w:ascii="Garamond" w:hAnsi="Garamond" w:cs="Calibri"/>
          <w:color w:val="000000"/>
        </w:rPr>
      </w:pPr>
    </w:p>
    <w:p w14:paraId="668EE44D" w14:textId="77777777" w:rsidR="00C17048" w:rsidRPr="0065354A" w:rsidRDefault="00C17048" w:rsidP="002D1FE4">
      <w:pPr>
        <w:autoSpaceDE w:val="0"/>
        <w:autoSpaceDN w:val="0"/>
        <w:adjustRightInd w:val="0"/>
        <w:spacing w:line="240" w:lineRule="auto"/>
        <w:ind w:left="720" w:right="720"/>
        <w:rPr>
          <w:rFonts w:ascii="Garamond" w:hAnsi="Garamond" w:cs="Calibri"/>
          <w:color w:val="000000"/>
        </w:rPr>
      </w:pPr>
    </w:p>
    <w:p w14:paraId="12D95AF5" w14:textId="77777777" w:rsidR="00C17048" w:rsidRPr="0065354A" w:rsidRDefault="00C17048" w:rsidP="002D1FE4">
      <w:pPr>
        <w:autoSpaceDE w:val="0"/>
        <w:autoSpaceDN w:val="0"/>
        <w:adjustRightInd w:val="0"/>
        <w:spacing w:line="240" w:lineRule="auto"/>
        <w:ind w:left="720" w:right="720"/>
        <w:rPr>
          <w:rFonts w:ascii="Garamond" w:hAnsi="Garamond" w:cs="Calibri"/>
          <w:color w:val="000000"/>
        </w:rPr>
      </w:pPr>
      <w:r w:rsidRPr="0065354A">
        <w:rPr>
          <w:rFonts w:ascii="Garamond" w:hAnsi="Garamond" w:cs="Calibri"/>
          <w:color w:val="000000"/>
        </w:rPr>
        <w:t xml:space="preserve">*This glossary is not intended to be an exhaustive list of every word and term used in our conversations about diversity and social justice. Because of the way language works especially around these concepts, many of these words and terms will continue to evolve. Even so it can be useful to have a reference that provides basic working definitions that help spur discussions. </w:t>
      </w:r>
    </w:p>
    <w:p w14:paraId="37831B95"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lastRenderedPageBreak/>
        <w:t>Ableism:</w:t>
      </w:r>
      <w:r w:rsidRPr="0065354A">
        <w:rPr>
          <w:rFonts w:ascii="Garamond" w:hAnsi="Garamond"/>
          <w:sz w:val="23"/>
          <w:szCs w:val="23"/>
        </w:rPr>
        <w:t xml:space="preserve"> Prejudiced thoughts and discriminatory actions based on differences in physical, mental, and/or emotional ability; usually that of able</w:t>
      </w:r>
      <w:r w:rsidRPr="0065354A">
        <w:rPr>
          <w:rFonts w:ascii="Times New Roman" w:hAnsi="Times New Roman" w:cs="Times New Roman"/>
          <w:sz w:val="23"/>
          <w:szCs w:val="23"/>
        </w:rPr>
        <w:t>‐</w:t>
      </w:r>
      <w:r w:rsidRPr="0065354A">
        <w:rPr>
          <w:rFonts w:ascii="Garamond" w:hAnsi="Garamond"/>
          <w:sz w:val="23"/>
          <w:szCs w:val="23"/>
        </w:rPr>
        <w:t xml:space="preserve">bodied / minded persons against people with illness, disabilities, or less developed skills / talents. </w:t>
      </w:r>
    </w:p>
    <w:p w14:paraId="3BC5EDE8"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Accessibility:</w:t>
      </w:r>
      <w:r w:rsidRPr="0065354A">
        <w:rPr>
          <w:rFonts w:ascii="Garamond" w:hAnsi="Garamond"/>
          <w:sz w:val="23"/>
          <w:szCs w:val="23"/>
        </w:rPr>
        <w:t xml:space="preserve"> The extent to which a facility is readily approachable and usable by individuals with disabilities, particularly such areas as the personnel office, worksite and public areas. </w:t>
      </w:r>
    </w:p>
    <w:p w14:paraId="3344C1C3" w14:textId="77777777" w:rsidR="00C17048" w:rsidRDefault="00C17048" w:rsidP="009C4BDD">
      <w:pPr>
        <w:ind w:left="720" w:right="720"/>
        <w:rPr>
          <w:rFonts w:ascii="Garamond" w:hAnsi="Garamond"/>
          <w:sz w:val="23"/>
          <w:szCs w:val="23"/>
        </w:rPr>
      </w:pPr>
      <w:r w:rsidRPr="0065354A">
        <w:rPr>
          <w:rFonts w:ascii="Garamond" w:hAnsi="Garamond"/>
          <w:b/>
          <w:sz w:val="23"/>
          <w:szCs w:val="23"/>
        </w:rPr>
        <w:t>Adultism:</w:t>
      </w:r>
      <w:r w:rsidRPr="0065354A">
        <w:rPr>
          <w:rFonts w:ascii="Garamond" w:hAnsi="Garamond"/>
          <w:sz w:val="23"/>
          <w:szCs w:val="23"/>
        </w:rPr>
        <w:t xml:space="preserve"> Prejudiced thoughts and discriminatory actions against young people, in favor of older</w:t>
      </w:r>
      <w:r w:rsidR="00874560">
        <w:rPr>
          <w:rFonts w:ascii="Garamond" w:hAnsi="Garamond"/>
          <w:sz w:val="23"/>
          <w:szCs w:val="23"/>
        </w:rPr>
        <w:t xml:space="preserve"> people</w:t>
      </w:r>
      <w:r w:rsidRPr="0065354A">
        <w:rPr>
          <w:rFonts w:ascii="Garamond" w:hAnsi="Garamond"/>
          <w:sz w:val="23"/>
          <w:szCs w:val="23"/>
        </w:rPr>
        <w:t xml:space="preserve">. </w:t>
      </w:r>
    </w:p>
    <w:p w14:paraId="6FCA1F91" w14:textId="77777777" w:rsidR="00F45AE3" w:rsidRPr="0065354A" w:rsidRDefault="00F45AE3" w:rsidP="009C4BDD">
      <w:pPr>
        <w:ind w:left="720" w:right="720"/>
        <w:rPr>
          <w:rFonts w:ascii="Garamond" w:hAnsi="Garamond"/>
          <w:sz w:val="23"/>
          <w:szCs w:val="23"/>
        </w:rPr>
      </w:pPr>
      <w:r w:rsidRPr="00F45AE3">
        <w:rPr>
          <w:rFonts w:ascii="Garamond" w:hAnsi="Garamond"/>
          <w:b/>
          <w:sz w:val="23"/>
          <w:szCs w:val="23"/>
        </w:rPr>
        <w:t>Agender</w:t>
      </w:r>
      <w:r>
        <w:rPr>
          <w:rFonts w:ascii="Garamond" w:hAnsi="Garamond"/>
          <w:sz w:val="23"/>
          <w:szCs w:val="23"/>
        </w:rPr>
        <w:t xml:space="preserve">: </w:t>
      </w:r>
      <w:r w:rsidR="001E47D5">
        <w:rPr>
          <w:rFonts w:ascii="Garamond" w:hAnsi="Garamond"/>
          <w:sz w:val="23"/>
          <w:szCs w:val="23"/>
        </w:rPr>
        <w:t>Not</w:t>
      </w:r>
      <w:r w:rsidR="004B0205">
        <w:rPr>
          <w:rFonts w:ascii="Garamond" w:hAnsi="Garamond"/>
          <w:sz w:val="23"/>
          <w:szCs w:val="23"/>
        </w:rPr>
        <w:t xml:space="preserve"> hav</w:t>
      </w:r>
      <w:r w:rsidR="001E47D5">
        <w:rPr>
          <w:rFonts w:ascii="Garamond" w:hAnsi="Garamond"/>
          <w:sz w:val="23"/>
          <w:szCs w:val="23"/>
        </w:rPr>
        <w:t>ing</w:t>
      </w:r>
      <w:r w:rsidR="00562AB4">
        <w:rPr>
          <w:rFonts w:ascii="Garamond" w:hAnsi="Garamond"/>
          <w:sz w:val="23"/>
          <w:szCs w:val="23"/>
        </w:rPr>
        <w:t xml:space="preserve"> a gender. </w:t>
      </w:r>
    </w:p>
    <w:p w14:paraId="3829F3B0" w14:textId="77777777" w:rsidR="004B0205" w:rsidRPr="004B0205" w:rsidRDefault="004B0205" w:rsidP="009C4BDD">
      <w:pPr>
        <w:ind w:left="720" w:right="720"/>
        <w:rPr>
          <w:rFonts w:ascii="Garamond" w:hAnsi="Garamond"/>
          <w:sz w:val="23"/>
          <w:szCs w:val="23"/>
        </w:rPr>
      </w:pPr>
      <w:r>
        <w:rPr>
          <w:rFonts w:ascii="Garamond" w:hAnsi="Garamond"/>
          <w:b/>
          <w:sz w:val="23"/>
          <w:szCs w:val="23"/>
        </w:rPr>
        <w:t xml:space="preserve">Androgyne: </w:t>
      </w:r>
      <w:r>
        <w:rPr>
          <w:rFonts w:ascii="Garamond" w:hAnsi="Garamond"/>
          <w:sz w:val="23"/>
          <w:szCs w:val="23"/>
        </w:rPr>
        <w:t xml:space="preserve">A non-binary person who is both a man and woman, </w:t>
      </w:r>
      <w:r w:rsidR="009C4BDD">
        <w:rPr>
          <w:rFonts w:ascii="Garamond" w:hAnsi="Garamond"/>
          <w:sz w:val="23"/>
          <w:szCs w:val="23"/>
        </w:rPr>
        <w:t>neither man nor</w:t>
      </w:r>
      <w:r>
        <w:rPr>
          <w:rFonts w:ascii="Garamond" w:hAnsi="Garamond"/>
          <w:sz w:val="23"/>
          <w:szCs w:val="23"/>
        </w:rPr>
        <w:t xml:space="preserve"> woman, or between man and woman. </w:t>
      </w:r>
    </w:p>
    <w:p w14:paraId="3C768413"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Androgynous:</w:t>
      </w:r>
      <w:r w:rsidRPr="0065354A">
        <w:rPr>
          <w:rFonts w:ascii="Garamond" w:hAnsi="Garamond"/>
          <w:sz w:val="23"/>
          <w:szCs w:val="23"/>
        </w:rPr>
        <w:t xml:space="preserve"> </w:t>
      </w:r>
      <w:r w:rsidR="004B0205">
        <w:rPr>
          <w:rFonts w:ascii="Garamond" w:hAnsi="Garamond"/>
          <w:sz w:val="23"/>
          <w:szCs w:val="23"/>
        </w:rPr>
        <w:t>Having</w:t>
      </w:r>
      <w:r w:rsidRPr="0065354A">
        <w:rPr>
          <w:rFonts w:ascii="Garamond" w:hAnsi="Garamond"/>
          <w:sz w:val="23"/>
          <w:szCs w:val="23"/>
        </w:rPr>
        <w:t xml:space="preserve"> an appearance that is </w:t>
      </w:r>
      <w:r w:rsidR="004B0205">
        <w:rPr>
          <w:rFonts w:ascii="Garamond" w:hAnsi="Garamond"/>
          <w:sz w:val="23"/>
          <w:szCs w:val="23"/>
        </w:rPr>
        <w:t xml:space="preserve">traditionally seen as </w:t>
      </w:r>
      <w:r w:rsidRPr="0065354A">
        <w:rPr>
          <w:rFonts w:ascii="Garamond" w:hAnsi="Garamond"/>
          <w:sz w:val="23"/>
          <w:szCs w:val="23"/>
        </w:rPr>
        <w:t xml:space="preserve">both masculine and feminine, </w:t>
      </w:r>
      <w:r w:rsidR="009C4BDD">
        <w:rPr>
          <w:rFonts w:ascii="Garamond" w:hAnsi="Garamond"/>
          <w:sz w:val="23"/>
          <w:szCs w:val="23"/>
        </w:rPr>
        <w:t>neither masculine nor</w:t>
      </w:r>
      <w:r w:rsidR="004B0205">
        <w:rPr>
          <w:rFonts w:ascii="Garamond" w:hAnsi="Garamond"/>
          <w:sz w:val="23"/>
          <w:szCs w:val="23"/>
        </w:rPr>
        <w:t xml:space="preserve"> feminine, or in between masculine and feminine. </w:t>
      </w:r>
    </w:p>
    <w:p w14:paraId="29B59E47"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Advocate:</w:t>
      </w:r>
      <w:r w:rsidR="001E6995">
        <w:rPr>
          <w:rFonts w:ascii="Garamond" w:hAnsi="Garamond"/>
          <w:sz w:val="23"/>
          <w:szCs w:val="23"/>
        </w:rPr>
        <w:t xml:space="preserve"> Someone who speaks up for themselves</w:t>
      </w:r>
      <w:r w:rsidRPr="0065354A">
        <w:rPr>
          <w:rFonts w:ascii="Garamond" w:hAnsi="Garamond"/>
          <w:sz w:val="23"/>
          <w:szCs w:val="23"/>
        </w:rPr>
        <w:t xml:space="preserve"> and members of </w:t>
      </w:r>
      <w:r w:rsidR="001E6995">
        <w:rPr>
          <w:rFonts w:ascii="Garamond" w:hAnsi="Garamond"/>
          <w:sz w:val="23"/>
          <w:szCs w:val="23"/>
        </w:rPr>
        <w:t>their</w:t>
      </w:r>
      <w:r w:rsidRPr="0065354A">
        <w:rPr>
          <w:rFonts w:ascii="Garamond" w:hAnsi="Garamond"/>
          <w:sz w:val="23"/>
          <w:szCs w:val="23"/>
        </w:rPr>
        <w:t xml:space="preserve"> identity group; e.g., a woman who lobbies for equal pay for women. </w:t>
      </w:r>
    </w:p>
    <w:p w14:paraId="3785C74F" w14:textId="77777777" w:rsidR="00562AB4" w:rsidRDefault="00562AB4" w:rsidP="009C4BDD">
      <w:pPr>
        <w:ind w:left="720" w:right="720"/>
        <w:rPr>
          <w:rFonts w:ascii="Garamond" w:hAnsi="Garamond"/>
          <w:sz w:val="23"/>
          <w:szCs w:val="23"/>
        </w:rPr>
      </w:pPr>
      <w:r>
        <w:rPr>
          <w:rFonts w:ascii="Garamond" w:hAnsi="Garamond"/>
          <w:b/>
          <w:sz w:val="23"/>
          <w:szCs w:val="23"/>
        </w:rPr>
        <w:t xml:space="preserve">AFAB/AMAB: </w:t>
      </w:r>
      <w:r>
        <w:rPr>
          <w:rFonts w:ascii="Garamond" w:hAnsi="Garamond"/>
          <w:sz w:val="23"/>
          <w:szCs w:val="23"/>
        </w:rPr>
        <w:t>Assigned female at birth; assigned male at birth. These terms are often critiqued for their tendency to enforce a binary, but can be useful descriptors at times. (Not a preferred term, see TME/TMA).</w:t>
      </w:r>
    </w:p>
    <w:p w14:paraId="223C0069"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Agent:</w:t>
      </w:r>
      <w:r w:rsidRPr="0065354A">
        <w:rPr>
          <w:rFonts w:ascii="Garamond" w:hAnsi="Garamond"/>
          <w:sz w:val="23"/>
          <w:szCs w:val="23"/>
        </w:rPr>
        <w:t xml:space="preserve"> The perpetrator or perpetuator of oppression and/or discrimination; usually a member of the dominant, non</w:t>
      </w:r>
      <w:r w:rsidRPr="0065354A">
        <w:rPr>
          <w:rFonts w:ascii="Times New Roman" w:hAnsi="Times New Roman" w:cs="Times New Roman"/>
          <w:sz w:val="23"/>
          <w:szCs w:val="23"/>
        </w:rPr>
        <w:t>‐</w:t>
      </w:r>
      <w:r w:rsidRPr="0065354A">
        <w:rPr>
          <w:rFonts w:ascii="Garamond" w:hAnsi="Garamond"/>
          <w:sz w:val="23"/>
          <w:szCs w:val="23"/>
        </w:rPr>
        <w:t xml:space="preserve">target identity group. </w:t>
      </w:r>
    </w:p>
    <w:p w14:paraId="72E88665"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Ageism:</w:t>
      </w:r>
      <w:r w:rsidRPr="0065354A">
        <w:rPr>
          <w:rFonts w:ascii="Garamond" w:hAnsi="Garamond"/>
          <w:sz w:val="23"/>
          <w:szCs w:val="23"/>
        </w:rPr>
        <w:t xml:space="preserve"> Prejudiced thoughts and discriminatory actions based on differences in age; usually that of younger persons against older. </w:t>
      </w:r>
    </w:p>
    <w:p w14:paraId="5D78D11E" w14:textId="77777777" w:rsidR="00F45AE3" w:rsidRPr="00F45AE3" w:rsidRDefault="00F45AE3" w:rsidP="009C4BDD">
      <w:pPr>
        <w:ind w:left="720" w:right="720"/>
        <w:rPr>
          <w:rFonts w:ascii="Garamond" w:hAnsi="Garamond"/>
          <w:sz w:val="23"/>
          <w:szCs w:val="23"/>
        </w:rPr>
      </w:pPr>
      <w:r>
        <w:rPr>
          <w:rFonts w:ascii="Garamond" w:hAnsi="Garamond"/>
          <w:b/>
          <w:sz w:val="23"/>
          <w:szCs w:val="23"/>
        </w:rPr>
        <w:t>Allosexual/</w:t>
      </w:r>
      <w:proofErr w:type="spellStart"/>
      <w:r>
        <w:rPr>
          <w:rFonts w:ascii="Garamond" w:hAnsi="Garamond"/>
          <w:b/>
          <w:sz w:val="23"/>
          <w:szCs w:val="23"/>
        </w:rPr>
        <w:t>alloromantic</w:t>
      </w:r>
      <w:proofErr w:type="spellEnd"/>
      <w:r>
        <w:rPr>
          <w:rFonts w:ascii="Garamond" w:hAnsi="Garamond"/>
          <w:b/>
          <w:sz w:val="23"/>
          <w:szCs w:val="23"/>
        </w:rPr>
        <w:t xml:space="preserve">: </w:t>
      </w:r>
      <w:r>
        <w:rPr>
          <w:rFonts w:ascii="Garamond" w:hAnsi="Garamond"/>
          <w:sz w:val="23"/>
          <w:szCs w:val="23"/>
        </w:rPr>
        <w:t>Experiencing sexual or romantic attraction to other people. The opposite of asexual/</w:t>
      </w:r>
      <w:proofErr w:type="spellStart"/>
      <w:r>
        <w:rPr>
          <w:rFonts w:ascii="Garamond" w:hAnsi="Garamond"/>
          <w:sz w:val="23"/>
          <w:szCs w:val="23"/>
        </w:rPr>
        <w:t>aromantic</w:t>
      </w:r>
      <w:proofErr w:type="spellEnd"/>
      <w:r>
        <w:rPr>
          <w:rFonts w:ascii="Garamond" w:hAnsi="Garamond"/>
          <w:sz w:val="23"/>
          <w:szCs w:val="23"/>
        </w:rPr>
        <w:t>.</w:t>
      </w:r>
    </w:p>
    <w:p w14:paraId="7EFB529F"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Ally:</w:t>
      </w:r>
      <w:r w:rsidRPr="0065354A">
        <w:rPr>
          <w:rFonts w:ascii="Garamond" w:hAnsi="Garamond"/>
          <w:sz w:val="23"/>
          <w:szCs w:val="23"/>
        </w:rPr>
        <w:t xml:space="preserve"> A person of one social identity group who stands up in support of members of another group; typically member of dominant group standing beside member(s) of targeted group; e.g., a ma</w:t>
      </w:r>
      <w:r w:rsidR="004B1B3C">
        <w:rPr>
          <w:rFonts w:ascii="Garamond" w:hAnsi="Garamond"/>
          <w:sz w:val="23"/>
          <w:szCs w:val="23"/>
        </w:rPr>
        <w:t>n</w:t>
      </w:r>
      <w:r w:rsidRPr="0065354A">
        <w:rPr>
          <w:rFonts w:ascii="Garamond" w:hAnsi="Garamond"/>
          <w:sz w:val="23"/>
          <w:szCs w:val="23"/>
        </w:rPr>
        <w:t xml:space="preserve"> arguing for equal pay for women. </w:t>
      </w:r>
    </w:p>
    <w:p w14:paraId="0A9D9F17" w14:textId="77777777" w:rsidR="00C17048" w:rsidRDefault="00C17048" w:rsidP="009C4BDD">
      <w:pPr>
        <w:ind w:left="720" w:right="720"/>
        <w:rPr>
          <w:rFonts w:ascii="Garamond" w:hAnsi="Garamond"/>
          <w:sz w:val="23"/>
          <w:szCs w:val="23"/>
        </w:rPr>
      </w:pPr>
      <w:r w:rsidRPr="0065354A">
        <w:rPr>
          <w:rFonts w:ascii="Garamond" w:hAnsi="Garamond"/>
          <w:b/>
          <w:sz w:val="23"/>
          <w:szCs w:val="23"/>
        </w:rPr>
        <w:t>Anti</w:t>
      </w:r>
      <w:r w:rsidRPr="0065354A">
        <w:rPr>
          <w:rFonts w:ascii="Times New Roman" w:hAnsi="Times New Roman" w:cs="Times New Roman"/>
          <w:b/>
          <w:sz w:val="23"/>
          <w:szCs w:val="23"/>
        </w:rPr>
        <w:t>‐</w:t>
      </w:r>
      <w:r w:rsidRPr="0065354A">
        <w:rPr>
          <w:rFonts w:ascii="Garamond" w:hAnsi="Garamond"/>
          <w:b/>
          <w:sz w:val="23"/>
          <w:szCs w:val="23"/>
        </w:rPr>
        <w:t>Semitism:</w:t>
      </w:r>
      <w:r w:rsidRPr="0065354A">
        <w:rPr>
          <w:rFonts w:ascii="Garamond" w:hAnsi="Garamond"/>
          <w:sz w:val="23"/>
          <w:szCs w:val="23"/>
        </w:rPr>
        <w:t xml:space="preserve"> </w:t>
      </w:r>
      <w:r w:rsidR="00CE3114">
        <w:rPr>
          <w:rFonts w:ascii="Garamond" w:hAnsi="Garamond"/>
          <w:sz w:val="23"/>
          <w:szCs w:val="23"/>
        </w:rPr>
        <w:t>H</w:t>
      </w:r>
      <w:r w:rsidRPr="0065354A">
        <w:rPr>
          <w:rFonts w:ascii="Garamond" w:hAnsi="Garamond"/>
          <w:sz w:val="23"/>
          <w:szCs w:val="23"/>
        </w:rPr>
        <w:t xml:space="preserve">atred of </w:t>
      </w:r>
      <w:r w:rsidR="00693031">
        <w:rPr>
          <w:rFonts w:ascii="Garamond" w:hAnsi="Garamond"/>
          <w:sz w:val="23"/>
          <w:szCs w:val="23"/>
        </w:rPr>
        <w:t xml:space="preserve">or prejudice against </w:t>
      </w:r>
      <w:r w:rsidRPr="0065354A">
        <w:rPr>
          <w:rFonts w:ascii="Garamond" w:hAnsi="Garamond"/>
          <w:sz w:val="23"/>
          <w:szCs w:val="23"/>
        </w:rPr>
        <w:t>Jews</w:t>
      </w:r>
      <w:r w:rsidR="00693031">
        <w:rPr>
          <w:rFonts w:ascii="Garamond" w:hAnsi="Garamond"/>
          <w:sz w:val="23"/>
          <w:szCs w:val="23"/>
        </w:rPr>
        <w:t xml:space="preserve"> or </w:t>
      </w:r>
      <w:r w:rsidRPr="0065354A">
        <w:rPr>
          <w:rFonts w:ascii="Garamond" w:hAnsi="Garamond"/>
          <w:sz w:val="23"/>
          <w:szCs w:val="23"/>
        </w:rPr>
        <w:t xml:space="preserve">Judaism. </w:t>
      </w:r>
    </w:p>
    <w:p w14:paraId="5BECFC9C" w14:textId="77777777" w:rsidR="00693031" w:rsidRPr="00693031" w:rsidRDefault="00693031" w:rsidP="009C4BDD">
      <w:pPr>
        <w:ind w:left="720" w:right="720"/>
        <w:rPr>
          <w:rFonts w:ascii="Garamond" w:hAnsi="Garamond"/>
          <w:sz w:val="23"/>
          <w:szCs w:val="23"/>
        </w:rPr>
      </w:pPr>
      <w:proofErr w:type="spellStart"/>
      <w:r w:rsidRPr="00693031">
        <w:rPr>
          <w:rFonts w:ascii="Garamond" w:hAnsi="Garamond"/>
          <w:b/>
          <w:sz w:val="23"/>
          <w:szCs w:val="23"/>
        </w:rPr>
        <w:t>Aphobia</w:t>
      </w:r>
      <w:proofErr w:type="spellEnd"/>
      <w:r>
        <w:rPr>
          <w:rFonts w:ascii="Garamond" w:hAnsi="Garamond"/>
          <w:b/>
          <w:sz w:val="23"/>
          <w:szCs w:val="23"/>
        </w:rPr>
        <w:t xml:space="preserve">: </w:t>
      </w:r>
      <w:r>
        <w:rPr>
          <w:rFonts w:ascii="Garamond" w:hAnsi="Garamond"/>
          <w:sz w:val="23"/>
          <w:szCs w:val="23"/>
        </w:rPr>
        <w:t xml:space="preserve">Hatred of or prejudice against people on the asexual or </w:t>
      </w:r>
      <w:proofErr w:type="spellStart"/>
      <w:r>
        <w:rPr>
          <w:rFonts w:ascii="Garamond" w:hAnsi="Garamond"/>
          <w:sz w:val="23"/>
          <w:szCs w:val="23"/>
        </w:rPr>
        <w:t>aromantic</w:t>
      </w:r>
      <w:proofErr w:type="spellEnd"/>
      <w:r>
        <w:rPr>
          <w:rFonts w:ascii="Garamond" w:hAnsi="Garamond"/>
          <w:sz w:val="23"/>
          <w:szCs w:val="23"/>
        </w:rPr>
        <w:t xml:space="preserve"> spectrums. </w:t>
      </w:r>
    </w:p>
    <w:p w14:paraId="2DA3E2E9" w14:textId="77777777" w:rsidR="004B0205" w:rsidRPr="004B0205" w:rsidRDefault="004B0205" w:rsidP="009C4BDD">
      <w:pPr>
        <w:ind w:left="720" w:right="720"/>
        <w:rPr>
          <w:rFonts w:ascii="Garamond" w:hAnsi="Garamond"/>
          <w:sz w:val="23"/>
          <w:szCs w:val="23"/>
        </w:rPr>
      </w:pPr>
      <w:r>
        <w:rPr>
          <w:rFonts w:ascii="Garamond" w:hAnsi="Garamond"/>
          <w:b/>
          <w:sz w:val="23"/>
          <w:szCs w:val="23"/>
        </w:rPr>
        <w:t xml:space="preserve">Appropriation: </w:t>
      </w:r>
      <w:r>
        <w:rPr>
          <w:rFonts w:ascii="Garamond" w:hAnsi="Garamond"/>
          <w:sz w:val="23"/>
          <w:szCs w:val="23"/>
        </w:rPr>
        <w:t xml:space="preserve">Adopting elements of a different culture without understanding, credit, or permission. This occurs when a dominant culture takes from a minority culture and involves a power imbalance. </w:t>
      </w:r>
    </w:p>
    <w:p w14:paraId="0344D040" w14:textId="77777777" w:rsidR="00A72976" w:rsidRPr="0065354A" w:rsidRDefault="00A72976" w:rsidP="009C4BDD">
      <w:pPr>
        <w:ind w:left="720" w:right="720"/>
        <w:rPr>
          <w:rFonts w:ascii="Garamond" w:hAnsi="Garamond"/>
          <w:sz w:val="23"/>
          <w:szCs w:val="23"/>
        </w:rPr>
      </w:pPr>
      <w:proofErr w:type="spellStart"/>
      <w:r w:rsidRPr="00A72976">
        <w:rPr>
          <w:rFonts w:ascii="Garamond" w:hAnsi="Garamond"/>
          <w:b/>
          <w:sz w:val="23"/>
          <w:szCs w:val="23"/>
        </w:rPr>
        <w:t>Aromantic</w:t>
      </w:r>
      <w:proofErr w:type="spellEnd"/>
      <w:r w:rsidRPr="00A72976">
        <w:rPr>
          <w:rFonts w:ascii="Garamond" w:hAnsi="Garamond"/>
          <w:b/>
          <w:sz w:val="23"/>
          <w:szCs w:val="23"/>
        </w:rPr>
        <w:t>:</w:t>
      </w:r>
      <w:r>
        <w:rPr>
          <w:rFonts w:ascii="Garamond" w:hAnsi="Garamond"/>
          <w:sz w:val="23"/>
          <w:szCs w:val="23"/>
        </w:rPr>
        <w:t xml:space="preserve"> Experiencing a lack of romantic a</w:t>
      </w:r>
      <w:r w:rsidR="008203FD">
        <w:rPr>
          <w:rFonts w:ascii="Garamond" w:hAnsi="Garamond"/>
          <w:sz w:val="23"/>
          <w:szCs w:val="23"/>
        </w:rPr>
        <w:t xml:space="preserve">ttraction towards other people. </w:t>
      </w:r>
      <w:proofErr w:type="spellStart"/>
      <w:r w:rsidR="008203FD">
        <w:rPr>
          <w:rFonts w:ascii="Garamond" w:hAnsi="Garamond"/>
          <w:sz w:val="23"/>
          <w:szCs w:val="23"/>
        </w:rPr>
        <w:t>Aromantic</w:t>
      </w:r>
      <w:proofErr w:type="spellEnd"/>
      <w:r w:rsidR="008203FD">
        <w:rPr>
          <w:rFonts w:ascii="Garamond" w:hAnsi="Garamond"/>
          <w:sz w:val="23"/>
          <w:szCs w:val="23"/>
        </w:rPr>
        <w:t xml:space="preserve"> people have varying preferences on relationships. Some enjoy participating in romantic relationships, some prefer queer-platonic partnerships, and some prefer not to be in a relationship. </w:t>
      </w:r>
      <w:r w:rsidR="000E1BAF">
        <w:rPr>
          <w:rFonts w:ascii="Garamond" w:hAnsi="Garamond"/>
          <w:sz w:val="23"/>
          <w:szCs w:val="23"/>
        </w:rPr>
        <w:t xml:space="preserve">Can be combined with other terms (bisexual </w:t>
      </w:r>
      <w:proofErr w:type="spellStart"/>
      <w:r w:rsidR="000E1BAF">
        <w:rPr>
          <w:rFonts w:ascii="Garamond" w:hAnsi="Garamond"/>
          <w:sz w:val="23"/>
          <w:szCs w:val="23"/>
        </w:rPr>
        <w:t>aromantic</w:t>
      </w:r>
      <w:proofErr w:type="spellEnd"/>
      <w:r w:rsidR="000E1BAF">
        <w:rPr>
          <w:rFonts w:ascii="Garamond" w:hAnsi="Garamond"/>
          <w:sz w:val="23"/>
          <w:szCs w:val="23"/>
        </w:rPr>
        <w:t>, etc.)</w:t>
      </w:r>
    </w:p>
    <w:p w14:paraId="01F5E54B"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lastRenderedPageBreak/>
        <w:t>Asexual:</w:t>
      </w:r>
      <w:r w:rsidR="001E6995">
        <w:rPr>
          <w:rFonts w:ascii="Garamond" w:hAnsi="Garamond"/>
          <w:sz w:val="23"/>
          <w:szCs w:val="23"/>
        </w:rPr>
        <w:t xml:space="preserve"> </w:t>
      </w:r>
      <w:r w:rsidR="004B1B3C">
        <w:rPr>
          <w:rFonts w:ascii="Garamond" w:hAnsi="Garamond"/>
          <w:sz w:val="23"/>
          <w:szCs w:val="23"/>
        </w:rPr>
        <w:t>Experiencing</w:t>
      </w:r>
      <w:r w:rsidR="001E6995">
        <w:rPr>
          <w:rFonts w:ascii="Garamond" w:hAnsi="Garamond"/>
          <w:sz w:val="23"/>
          <w:szCs w:val="23"/>
        </w:rPr>
        <w:t xml:space="preserve"> a lack of sexual attraction</w:t>
      </w:r>
      <w:r w:rsidR="004B1B3C">
        <w:rPr>
          <w:rFonts w:ascii="Garamond" w:hAnsi="Garamond"/>
          <w:sz w:val="23"/>
          <w:szCs w:val="23"/>
        </w:rPr>
        <w:t xml:space="preserve"> towards other people</w:t>
      </w:r>
      <w:r w:rsidR="001E6995">
        <w:rPr>
          <w:rFonts w:ascii="Garamond" w:hAnsi="Garamond"/>
          <w:sz w:val="23"/>
          <w:szCs w:val="23"/>
        </w:rPr>
        <w:t>.</w:t>
      </w:r>
      <w:r w:rsidR="004B1B3C">
        <w:rPr>
          <w:rFonts w:ascii="Garamond" w:hAnsi="Garamond"/>
          <w:sz w:val="23"/>
          <w:szCs w:val="23"/>
        </w:rPr>
        <w:t xml:space="preserve"> Asexuality encompasses a wide range of experiences</w:t>
      </w:r>
      <w:r w:rsidR="008203FD">
        <w:rPr>
          <w:rFonts w:ascii="Garamond" w:hAnsi="Garamond"/>
          <w:sz w:val="23"/>
          <w:szCs w:val="23"/>
        </w:rPr>
        <w:t>; asexual people</w:t>
      </w:r>
      <w:r w:rsidR="00A72976">
        <w:rPr>
          <w:rFonts w:ascii="Garamond" w:hAnsi="Garamond"/>
          <w:sz w:val="23"/>
          <w:szCs w:val="23"/>
        </w:rPr>
        <w:t xml:space="preserve"> can be sex repulsed, sex neutral, or sex positive, and can have varying sex drives. </w:t>
      </w:r>
      <w:r w:rsidR="004B1B3C">
        <w:rPr>
          <w:rFonts w:ascii="Garamond" w:hAnsi="Garamond"/>
          <w:sz w:val="23"/>
          <w:szCs w:val="23"/>
        </w:rPr>
        <w:t>Commonly abbreviated to “ace.”</w:t>
      </w:r>
      <w:r w:rsidR="001E6995">
        <w:rPr>
          <w:rFonts w:ascii="Garamond" w:hAnsi="Garamond"/>
          <w:sz w:val="23"/>
          <w:szCs w:val="23"/>
        </w:rPr>
        <w:t xml:space="preserve"> </w:t>
      </w:r>
      <w:r w:rsidR="000E1BAF">
        <w:rPr>
          <w:rFonts w:ascii="Garamond" w:hAnsi="Garamond"/>
          <w:sz w:val="23"/>
          <w:szCs w:val="23"/>
        </w:rPr>
        <w:t>Can be combined with other terms (asexual panromantic, etc.)</w:t>
      </w:r>
    </w:p>
    <w:p w14:paraId="516A3102"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Bias:</w:t>
      </w:r>
      <w:r w:rsidRPr="0065354A">
        <w:rPr>
          <w:rFonts w:ascii="Garamond" w:hAnsi="Garamond"/>
          <w:sz w:val="23"/>
          <w:szCs w:val="23"/>
        </w:rPr>
        <w:t xml:space="preserve"> Prejudice; an inclination or preference, especially one that interferes with impartial judgment.</w:t>
      </w:r>
    </w:p>
    <w:p w14:paraId="71E7047E"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Biphobia:</w:t>
      </w:r>
      <w:r w:rsidRPr="0065354A">
        <w:rPr>
          <w:rFonts w:ascii="Garamond" w:hAnsi="Garamond"/>
          <w:sz w:val="23"/>
          <w:szCs w:val="23"/>
        </w:rPr>
        <w:t xml:space="preserve"> </w:t>
      </w:r>
      <w:r w:rsidR="00CE3114">
        <w:rPr>
          <w:rFonts w:ascii="Garamond" w:hAnsi="Garamond"/>
          <w:sz w:val="23"/>
          <w:szCs w:val="23"/>
        </w:rPr>
        <w:t>H</w:t>
      </w:r>
      <w:r w:rsidRPr="0065354A">
        <w:rPr>
          <w:rFonts w:ascii="Garamond" w:hAnsi="Garamond"/>
          <w:sz w:val="23"/>
          <w:szCs w:val="23"/>
        </w:rPr>
        <w:t xml:space="preserve">atred of </w:t>
      </w:r>
      <w:r w:rsidR="00693031">
        <w:rPr>
          <w:rFonts w:ascii="Garamond" w:hAnsi="Garamond"/>
          <w:sz w:val="23"/>
          <w:szCs w:val="23"/>
        </w:rPr>
        <w:t xml:space="preserve">or prejudice against </w:t>
      </w:r>
      <w:r w:rsidR="001E6995">
        <w:rPr>
          <w:rFonts w:ascii="Garamond" w:hAnsi="Garamond"/>
          <w:sz w:val="23"/>
          <w:szCs w:val="23"/>
        </w:rPr>
        <w:t>bisexuality</w:t>
      </w:r>
      <w:r w:rsidR="00A72976">
        <w:rPr>
          <w:rFonts w:ascii="Garamond" w:hAnsi="Garamond"/>
          <w:sz w:val="23"/>
          <w:szCs w:val="23"/>
        </w:rPr>
        <w:t xml:space="preserve"> and bisexual</w:t>
      </w:r>
      <w:r w:rsidR="00686FE3">
        <w:rPr>
          <w:rFonts w:ascii="Garamond" w:hAnsi="Garamond"/>
          <w:sz w:val="23"/>
          <w:szCs w:val="23"/>
        </w:rPr>
        <w:t xml:space="preserve"> people</w:t>
      </w:r>
      <w:r w:rsidR="001E6995">
        <w:rPr>
          <w:rFonts w:ascii="Garamond" w:hAnsi="Garamond"/>
          <w:sz w:val="23"/>
          <w:szCs w:val="23"/>
        </w:rPr>
        <w:t xml:space="preserve">. </w:t>
      </w:r>
    </w:p>
    <w:p w14:paraId="46A4481D"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Biracial:</w:t>
      </w:r>
      <w:r w:rsidRPr="0065354A">
        <w:rPr>
          <w:rFonts w:ascii="Garamond" w:hAnsi="Garamond"/>
          <w:sz w:val="23"/>
          <w:szCs w:val="23"/>
        </w:rPr>
        <w:t xml:space="preserve"> </w:t>
      </w:r>
      <w:r w:rsidR="00686FE3">
        <w:rPr>
          <w:rFonts w:ascii="Garamond" w:hAnsi="Garamond"/>
          <w:sz w:val="23"/>
          <w:szCs w:val="23"/>
        </w:rPr>
        <w:t>Belonging</w:t>
      </w:r>
      <w:r w:rsidR="001E6995">
        <w:rPr>
          <w:rFonts w:ascii="Garamond" w:hAnsi="Garamond"/>
          <w:sz w:val="23"/>
          <w:szCs w:val="23"/>
        </w:rPr>
        <w:t xml:space="preserve"> to two races, or </w:t>
      </w:r>
      <w:r w:rsidR="00686FE3">
        <w:rPr>
          <w:rFonts w:ascii="Garamond" w:hAnsi="Garamond"/>
          <w:sz w:val="23"/>
          <w:szCs w:val="23"/>
        </w:rPr>
        <w:t>having</w:t>
      </w:r>
      <w:r w:rsidRPr="0065354A">
        <w:rPr>
          <w:rFonts w:ascii="Garamond" w:hAnsi="Garamond"/>
          <w:sz w:val="23"/>
          <w:szCs w:val="23"/>
        </w:rPr>
        <w:t xml:space="preserve"> biological </w:t>
      </w:r>
      <w:r w:rsidR="00686FE3">
        <w:rPr>
          <w:rFonts w:ascii="Garamond" w:hAnsi="Garamond"/>
          <w:sz w:val="23"/>
          <w:szCs w:val="23"/>
        </w:rPr>
        <w:t>parents</w:t>
      </w:r>
      <w:r w:rsidRPr="0065354A">
        <w:rPr>
          <w:rFonts w:ascii="Garamond" w:hAnsi="Garamond"/>
          <w:sz w:val="23"/>
          <w:szCs w:val="23"/>
        </w:rPr>
        <w:t xml:space="preserve"> of two different races.</w:t>
      </w:r>
    </w:p>
    <w:p w14:paraId="276F6192"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Bigender/Dual Gender</w:t>
      </w:r>
      <w:r w:rsidRPr="0065354A">
        <w:rPr>
          <w:rFonts w:ascii="Garamond" w:hAnsi="Garamond"/>
          <w:sz w:val="23"/>
          <w:szCs w:val="23"/>
        </w:rPr>
        <w:t xml:space="preserve">: </w:t>
      </w:r>
      <w:r w:rsidR="00BC12BF">
        <w:rPr>
          <w:rFonts w:ascii="Garamond" w:hAnsi="Garamond"/>
          <w:sz w:val="23"/>
          <w:szCs w:val="23"/>
        </w:rPr>
        <w:t>Having</w:t>
      </w:r>
      <w:r w:rsidR="004B1B3C">
        <w:rPr>
          <w:rFonts w:ascii="Garamond" w:hAnsi="Garamond"/>
          <w:sz w:val="23"/>
          <w:szCs w:val="23"/>
        </w:rPr>
        <w:t xml:space="preserve"> two genders. These may be binary or nonbinary genders</w:t>
      </w:r>
      <w:r w:rsidRPr="0065354A">
        <w:rPr>
          <w:rFonts w:ascii="Garamond" w:hAnsi="Garamond"/>
          <w:sz w:val="23"/>
          <w:szCs w:val="23"/>
        </w:rPr>
        <w:t>.</w:t>
      </w:r>
    </w:p>
    <w:p w14:paraId="76FEDA21" w14:textId="77777777" w:rsidR="008203FD" w:rsidRPr="00686FE3" w:rsidRDefault="008203FD" w:rsidP="009C4BDD">
      <w:pPr>
        <w:ind w:left="720" w:right="720"/>
        <w:rPr>
          <w:rFonts w:ascii="Garamond" w:hAnsi="Garamond"/>
          <w:sz w:val="23"/>
          <w:szCs w:val="23"/>
        </w:rPr>
      </w:pPr>
      <w:r>
        <w:rPr>
          <w:rFonts w:ascii="Garamond" w:hAnsi="Garamond"/>
          <w:b/>
          <w:sz w:val="23"/>
          <w:szCs w:val="23"/>
        </w:rPr>
        <w:t>Binary:</w:t>
      </w:r>
      <w:r w:rsidR="00686FE3">
        <w:rPr>
          <w:rFonts w:ascii="Garamond" w:hAnsi="Garamond"/>
          <w:b/>
          <w:sz w:val="23"/>
          <w:szCs w:val="23"/>
        </w:rPr>
        <w:t xml:space="preserve"> </w:t>
      </w:r>
      <w:r w:rsidR="00686FE3">
        <w:rPr>
          <w:rFonts w:ascii="Garamond" w:hAnsi="Garamond"/>
          <w:sz w:val="23"/>
          <w:szCs w:val="23"/>
        </w:rPr>
        <w:t xml:space="preserve">The division of society into only men and women, which ignores the existence of nonbinary and intersex people. </w:t>
      </w:r>
    </w:p>
    <w:p w14:paraId="2A0317C1" w14:textId="77777777" w:rsidR="00C17048" w:rsidRPr="0065354A" w:rsidRDefault="004B1B3C" w:rsidP="009C4BDD">
      <w:pPr>
        <w:ind w:left="720" w:right="720"/>
        <w:rPr>
          <w:rFonts w:ascii="Garamond" w:hAnsi="Garamond"/>
          <w:sz w:val="23"/>
          <w:szCs w:val="23"/>
        </w:rPr>
      </w:pPr>
      <w:r>
        <w:rPr>
          <w:rFonts w:ascii="Garamond" w:hAnsi="Garamond"/>
          <w:b/>
          <w:sz w:val="23"/>
          <w:szCs w:val="23"/>
        </w:rPr>
        <w:t>Bisexual</w:t>
      </w:r>
      <w:r w:rsidR="00686FE3">
        <w:rPr>
          <w:rFonts w:ascii="Garamond" w:hAnsi="Garamond"/>
          <w:b/>
          <w:sz w:val="23"/>
          <w:szCs w:val="23"/>
        </w:rPr>
        <w:t>/biromantic</w:t>
      </w:r>
      <w:r>
        <w:rPr>
          <w:rFonts w:ascii="Garamond" w:hAnsi="Garamond"/>
          <w:b/>
          <w:sz w:val="23"/>
          <w:szCs w:val="23"/>
        </w:rPr>
        <w:t xml:space="preserve">: </w:t>
      </w:r>
      <w:r w:rsidRPr="004B1B3C">
        <w:rPr>
          <w:rFonts w:ascii="Garamond" w:hAnsi="Garamond"/>
          <w:sz w:val="23"/>
          <w:szCs w:val="23"/>
        </w:rPr>
        <w:t xml:space="preserve">Experiencing </w:t>
      </w:r>
      <w:r w:rsidR="00BC12BF">
        <w:rPr>
          <w:rFonts w:ascii="Garamond" w:hAnsi="Garamond"/>
          <w:sz w:val="23"/>
          <w:szCs w:val="23"/>
        </w:rPr>
        <w:t xml:space="preserve">sexual/romantic </w:t>
      </w:r>
      <w:r w:rsidRPr="004B1B3C">
        <w:rPr>
          <w:rFonts w:ascii="Garamond" w:hAnsi="Garamond"/>
          <w:sz w:val="23"/>
          <w:szCs w:val="23"/>
        </w:rPr>
        <w:t>attraction</w:t>
      </w:r>
      <w:r>
        <w:rPr>
          <w:rFonts w:ascii="Garamond" w:hAnsi="Garamond"/>
          <w:sz w:val="23"/>
          <w:szCs w:val="23"/>
        </w:rPr>
        <w:t xml:space="preserve"> to two or more genders</w:t>
      </w:r>
      <w:r w:rsidR="00C17048" w:rsidRPr="0065354A">
        <w:rPr>
          <w:rFonts w:ascii="Garamond" w:hAnsi="Garamond"/>
          <w:sz w:val="23"/>
          <w:szCs w:val="23"/>
        </w:rPr>
        <w:t>.</w:t>
      </w:r>
    </w:p>
    <w:p w14:paraId="53B31304"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Categorization:</w:t>
      </w:r>
      <w:r w:rsidRPr="0065354A">
        <w:rPr>
          <w:rFonts w:ascii="Garamond" w:hAnsi="Garamond"/>
          <w:sz w:val="23"/>
          <w:szCs w:val="23"/>
        </w:rPr>
        <w:t xml:space="preserve"> The natural cognitive process of grouping and labeling people, things, etc. based on their similarities. Categorization becomes problematic when the groupings become oversimplified and rigid (e.g. stereotypes).</w:t>
      </w:r>
    </w:p>
    <w:p w14:paraId="17ED5A5F" w14:textId="77777777" w:rsidR="00562AB4" w:rsidRPr="00562AB4" w:rsidRDefault="00562AB4" w:rsidP="009C4BDD">
      <w:pPr>
        <w:ind w:left="720" w:right="720"/>
        <w:rPr>
          <w:rFonts w:ascii="Garamond" w:hAnsi="Garamond"/>
          <w:sz w:val="23"/>
          <w:szCs w:val="23"/>
        </w:rPr>
      </w:pPr>
      <w:r>
        <w:rPr>
          <w:rFonts w:ascii="Garamond" w:hAnsi="Garamond"/>
          <w:b/>
          <w:sz w:val="23"/>
          <w:szCs w:val="23"/>
        </w:rPr>
        <w:t>Cisgender:</w:t>
      </w:r>
      <w:r>
        <w:rPr>
          <w:rFonts w:ascii="Garamond" w:hAnsi="Garamond"/>
          <w:sz w:val="23"/>
          <w:szCs w:val="23"/>
        </w:rPr>
        <w:t xml:space="preserve"> </w:t>
      </w:r>
      <w:r w:rsidR="00686FE3">
        <w:rPr>
          <w:rFonts w:ascii="Garamond" w:hAnsi="Garamond"/>
          <w:sz w:val="23"/>
          <w:szCs w:val="23"/>
        </w:rPr>
        <w:t xml:space="preserve">Having a gender that matches one’s sex </w:t>
      </w:r>
      <w:r>
        <w:rPr>
          <w:rFonts w:ascii="Garamond" w:hAnsi="Garamond"/>
          <w:sz w:val="23"/>
          <w:szCs w:val="23"/>
        </w:rPr>
        <w:t xml:space="preserve">assigned at birth. The opposite of transgender. </w:t>
      </w:r>
    </w:p>
    <w:p w14:paraId="07B0A0CB"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Classism:</w:t>
      </w:r>
      <w:r w:rsidRPr="0065354A">
        <w:rPr>
          <w:rFonts w:ascii="Garamond" w:hAnsi="Garamond"/>
          <w:sz w:val="23"/>
          <w:szCs w:val="23"/>
        </w:rPr>
        <w:t xml:space="preserve"> Prejudiced thoughts and discriminatory actions based on difference in socio</w:t>
      </w:r>
      <w:r w:rsidRPr="0065354A">
        <w:rPr>
          <w:rFonts w:ascii="Times New Roman" w:hAnsi="Times New Roman" w:cs="Times New Roman"/>
          <w:sz w:val="23"/>
          <w:szCs w:val="23"/>
        </w:rPr>
        <w:t>‐</w:t>
      </w:r>
      <w:r w:rsidRPr="0065354A">
        <w:rPr>
          <w:rFonts w:ascii="Garamond" w:hAnsi="Garamond"/>
          <w:sz w:val="23"/>
          <w:szCs w:val="23"/>
        </w:rPr>
        <w:t>economic status, income, class; usually by upper classes against lower.</w:t>
      </w:r>
    </w:p>
    <w:p w14:paraId="1E153AA7"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Coalition:</w:t>
      </w:r>
      <w:r w:rsidRPr="0065354A">
        <w:rPr>
          <w:rFonts w:ascii="Garamond" w:hAnsi="Garamond"/>
          <w:sz w:val="23"/>
          <w:szCs w:val="23"/>
        </w:rPr>
        <w:t xml:space="preserve"> A collection of different people or groups, working toward a common goal.</w:t>
      </w:r>
    </w:p>
    <w:p w14:paraId="2F77E745"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Codification:</w:t>
      </w:r>
      <w:r w:rsidRPr="0065354A">
        <w:rPr>
          <w:rFonts w:ascii="Garamond" w:hAnsi="Garamond"/>
          <w:sz w:val="23"/>
          <w:szCs w:val="23"/>
        </w:rPr>
        <w:t xml:space="preserve"> The capture and expression of a complex concept in a simple symbol, sign or prop; for example, symbolizing “community” (equity, connection, unity) with a circle.</w:t>
      </w:r>
    </w:p>
    <w:p w14:paraId="25F00A4D"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Collusion:</w:t>
      </w:r>
      <w:r w:rsidRPr="0065354A">
        <w:rPr>
          <w:rFonts w:ascii="Garamond" w:hAnsi="Garamond"/>
          <w:sz w:val="23"/>
          <w:szCs w:val="23"/>
        </w:rPr>
        <w:t xml:space="preserve"> Willing participation in the discrimination against and/or oppression of one’s own group (e.g., a woman who enforces dominant body ideals through her comments and actions).</w:t>
      </w:r>
    </w:p>
    <w:p w14:paraId="04C7E359"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Color Blind</w:t>
      </w:r>
      <w:r w:rsidR="004B1B3C">
        <w:rPr>
          <w:rFonts w:ascii="Garamond" w:hAnsi="Garamond"/>
          <w:b/>
          <w:sz w:val="23"/>
          <w:szCs w:val="23"/>
        </w:rPr>
        <w:t>ness</w:t>
      </w:r>
      <w:r w:rsidRPr="0065354A">
        <w:rPr>
          <w:rFonts w:ascii="Garamond" w:hAnsi="Garamond"/>
          <w:b/>
          <w:sz w:val="23"/>
          <w:szCs w:val="23"/>
        </w:rPr>
        <w:t>:</w:t>
      </w:r>
      <w:r w:rsidRPr="0065354A">
        <w:rPr>
          <w:rFonts w:ascii="Garamond" w:hAnsi="Garamond"/>
          <w:sz w:val="23"/>
          <w:szCs w:val="23"/>
        </w:rPr>
        <w:t xml:space="preserve"> </w:t>
      </w:r>
      <w:r w:rsidR="0031251F">
        <w:rPr>
          <w:rFonts w:ascii="Garamond" w:hAnsi="Garamond"/>
          <w:sz w:val="23"/>
          <w:szCs w:val="23"/>
        </w:rPr>
        <w:t>A sociological concept describing the ideal o</w:t>
      </w:r>
      <w:r w:rsidR="0031251F" w:rsidRPr="0031251F">
        <w:rPr>
          <w:rFonts w:ascii="Garamond" w:hAnsi="Garamond"/>
          <w:sz w:val="23"/>
          <w:szCs w:val="23"/>
        </w:rPr>
        <w:t>f a society where racial classifications do not limit a person's opportunities, as well as the kind of deliberately race-neutral governmental policies said to promote the goal of racial equality</w:t>
      </w:r>
      <w:r w:rsidR="0031251F">
        <w:rPr>
          <w:rFonts w:ascii="Garamond" w:hAnsi="Garamond"/>
          <w:sz w:val="23"/>
          <w:szCs w:val="23"/>
        </w:rPr>
        <w:t>. The ideology is problematic, especially on a personal level</w:t>
      </w:r>
      <w:r w:rsidR="0031251F" w:rsidRPr="0031251F">
        <w:rPr>
          <w:rFonts w:ascii="Garamond" w:hAnsi="Garamond"/>
          <w:sz w:val="23"/>
          <w:szCs w:val="23"/>
        </w:rPr>
        <w:t xml:space="preserve"> </w:t>
      </w:r>
      <w:r w:rsidR="002D1FE4">
        <w:rPr>
          <w:rFonts w:ascii="Garamond" w:hAnsi="Garamond"/>
          <w:sz w:val="23"/>
          <w:szCs w:val="23"/>
        </w:rPr>
        <w:t>(i.e., “</w:t>
      </w:r>
      <w:r w:rsidRPr="0065354A">
        <w:rPr>
          <w:rFonts w:ascii="Garamond" w:hAnsi="Garamond"/>
          <w:sz w:val="23"/>
          <w:szCs w:val="23"/>
        </w:rPr>
        <w:t>I don’t see race, gender, etc.”)</w:t>
      </w:r>
      <w:r w:rsidR="0031251F">
        <w:rPr>
          <w:rFonts w:ascii="Garamond" w:hAnsi="Garamond"/>
          <w:sz w:val="23"/>
          <w:szCs w:val="23"/>
        </w:rPr>
        <w:t>, as it does not recognize the continued existence of racial privilege support by racialized structures and practices</w:t>
      </w:r>
      <w:r w:rsidRPr="0065354A">
        <w:rPr>
          <w:rFonts w:ascii="Garamond" w:hAnsi="Garamond"/>
          <w:sz w:val="23"/>
          <w:szCs w:val="23"/>
        </w:rPr>
        <w:t>.</w:t>
      </w:r>
    </w:p>
    <w:p w14:paraId="036989BA" w14:textId="77777777" w:rsidR="00C17048" w:rsidRDefault="00C17048" w:rsidP="009C4BDD">
      <w:pPr>
        <w:ind w:left="720" w:right="720"/>
        <w:rPr>
          <w:rFonts w:ascii="Garamond" w:hAnsi="Garamond"/>
          <w:sz w:val="23"/>
          <w:szCs w:val="23"/>
        </w:rPr>
      </w:pPr>
      <w:r w:rsidRPr="0065354A">
        <w:rPr>
          <w:rFonts w:ascii="Garamond" w:hAnsi="Garamond"/>
          <w:b/>
          <w:sz w:val="23"/>
          <w:szCs w:val="23"/>
        </w:rPr>
        <w:t>Contact Hypothesis:</w:t>
      </w:r>
      <w:r w:rsidRPr="0065354A">
        <w:rPr>
          <w:rFonts w:ascii="Garamond" w:hAnsi="Garamond"/>
          <w:sz w:val="23"/>
          <w:szCs w:val="23"/>
        </w:rPr>
        <w:t xml:space="preserve"> The original scientific motivation for integration of education and the armed forces, this theory posits that bringing peoples of different backgrounds together (on a college campus, for example) will lead to improved relations among them. Additional research has shown this to be true only under certain conditions including: sanction by authority, common goals, and equal status contact (both numerically and psychologically). (Allport, 1957)</w:t>
      </w:r>
    </w:p>
    <w:p w14:paraId="02D5677C" w14:textId="77777777" w:rsidR="00BC12BF" w:rsidRPr="00BC12BF" w:rsidRDefault="00BC12BF" w:rsidP="009C4BDD">
      <w:pPr>
        <w:ind w:left="720" w:right="720"/>
        <w:rPr>
          <w:rFonts w:ascii="Garamond" w:hAnsi="Garamond"/>
          <w:sz w:val="23"/>
          <w:szCs w:val="23"/>
        </w:rPr>
      </w:pPr>
      <w:proofErr w:type="spellStart"/>
      <w:r w:rsidRPr="00BC12BF">
        <w:rPr>
          <w:rFonts w:ascii="Garamond" w:hAnsi="Garamond"/>
          <w:b/>
          <w:sz w:val="23"/>
          <w:szCs w:val="23"/>
        </w:rPr>
        <w:t>Demigender</w:t>
      </w:r>
      <w:proofErr w:type="spellEnd"/>
      <w:r w:rsidRPr="00BC12BF">
        <w:rPr>
          <w:rFonts w:ascii="Garamond" w:hAnsi="Garamond"/>
          <w:b/>
          <w:sz w:val="23"/>
          <w:szCs w:val="23"/>
        </w:rPr>
        <w:t xml:space="preserve">: </w:t>
      </w:r>
      <w:r>
        <w:rPr>
          <w:rFonts w:ascii="Garamond" w:hAnsi="Garamond"/>
          <w:sz w:val="23"/>
          <w:szCs w:val="23"/>
        </w:rPr>
        <w:t xml:space="preserve">Having a partial connection to one or more genders. Often used as </w:t>
      </w:r>
      <w:proofErr w:type="spellStart"/>
      <w:r>
        <w:rPr>
          <w:rFonts w:ascii="Garamond" w:hAnsi="Garamond"/>
          <w:sz w:val="23"/>
          <w:szCs w:val="23"/>
        </w:rPr>
        <w:t>demigirl</w:t>
      </w:r>
      <w:proofErr w:type="spellEnd"/>
      <w:r>
        <w:rPr>
          <w:rFonts w:ascii="Garamond" w:hAnsi="Garamond"/>
          <w:sz w:val="23"/>
          <w:szCs w:val="23"/>
        </w:rPr>
        <w:t xml:space="preserve">, </w:t>
      </w:r>
      <w:proofErr w:type="spellStart"/>
      <w:r>
        <w:rPr>
          <w:rFonts w:ascii="Garamond" w:hAnsi="Garamond"/>
          <w:sz w:val="23"/>
          <w:szCs w:val="23"/>
        </w:rPr>
        <w:t>demiboy</w:t>
      </w:r>
      <w:proofErr w:type="spellEnd"/>
      <w:r>
        <w:rPr>
          <w:rFonts w:ascii="Garamond" w:hAnsi="Garamond"/>
          <w:sz w:val="23"/>
          <w:szCs w:val="23"/>
        </w:rPr>
        <w:t>, etc.</w:t>
      </w:r>
    </w:p>
    <w:p w14:paraId="4FEFBB64" w14:textId="77777777" w:rsidR="00F45AE3" w:rsidRPr="00F45AE3" w:rsidRDefault="00F45AE3" w:rsidP="009C4BDD">
      <w:pPr>
        <w:ind w:left="720" w:right="720"/>
        <w:rPr>
          <w:rFonts w:ascii="Garamond" w:hAnsi="Garamond"/>
          <w:sz w:val="23"/>
          <w:szCs w:val="23"/>
        </w:rPr>
      </w:pPr>
      <w:r>
        <w:rPr>
          <w:rFonts w:ascii="Garamond" w:hAnsi="Garamond"/>
          <w:b/>
          <w:sz w:val="23"/>
          <w:szCs w:val="23"/>
        </w:rPr>
        <w:lastRenderedPageBreak/>
        <w:t xml:space="preserve">Demisexual/demiromantic: </w:t>
      </w:r>
      <w:r>
        <w:rPr>
          <w:rFonts w:ascii="Garamond" w:hAnsi="Garamond"/>
          <w:sz w:val="23"/>
          <w:szCs w:val="23"/>
        </w:rPr>
        <w:t xml:space="preserve">Experiencing sexual/romantic attraction only after forming an emotional connection with other people. Under the asexual umbrella. </w:t>
      </w:r>
    </w:p>
    <w:p w14:paraId="3AF4BFC6"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Dialogue:</w:t>
      </w:r>
      <w:r w:rsidRPr="0065354A">
        <w:rPr>
          <w:rFonts w:ascii="Garamond" w:hAnsi="Garamond"/>
          <w:sz w:val="23"/>
          <w:szCs w:val="23"/>
        </w:rPr>
        <w:t xml:space="preserve"> "Communication that creates and recreates multiple understandings” (Wink, 1997); it is bidirectional, not zero</w:t>
      </w:r>
      <w:r w:rsidRPr="0065354A">
        <w:rPr>
          <w:rFonts w:ascii="Times New Roman" w:hAnsi="Times New Roman" w:cs="Times New Roman"/>
          <w:sz w:val="23"/>
          <w:szCs w:val="23"/>
        </w:rPr>
        <w:t>‐</w:t>
      </w:r>
      <w:r w:rsidRPr="0065354A">
        <w:rPr>
          <w:rFonts w:ascii="Garamond" w:hAnsi="Garamond"/>
          <w:sz w:val="23"/>
          <w:szCs w:val="23"/>
        </w:rPr>
        <w:t>sum and may or may not end in agreement; it can be emotional and uncomfortable, but is safe, respectful and has greater understanding as its goal.</w:t>
      </w:r>
    </w:p>
    <w:p w14:paraId="5A6DF49B"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Discrimination:</w:t>
      </w:r>
      <w:r w:rsidRPr="0065354A">
        <w:rPr>
          <w:rFonts w:ascii="Garamond" w:hAnsi="Garamond"/>
          <w:sz w:val="23"/>
          <w:szCs w:val="23"/>
        </w:rPr>
        <w:t xml:space="preserve"> Actions, based on conscious or unconscious prejudice, which favor one group over others in the provision of goods, services, or opportunities.</w:t>
      </w:r>
    </w:p>
    <w:p w14:paraId="474DCACE"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Diversity:</w:t>
      </w:r>
      <w:r w:rsidRPr="0065354A">
        <w:rPr>
          <w:rFonts w:ascii="Garamond" w:hAnsi="Garamond"/>
          <w:sz w:val="23"/>
          <w:szCs w:val="23"/>
        </w:rPr>
        <w:t xml:space="preserve"> The wide variety of shared and different personal and group characteristics among human beings.</w:t>
      </w:r>
    </w:p>
    <w:p w14:paraId="0E6A1B47"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Dominant Culture:</w:t>
      </w:r>
      <w:r w:rsidRPr="0065354A">
        <w:rPr>
          <w:rFonts w:ascii="Garamond" w:hAnsi="Garamond"/>
          <w:sz w:val="23"/>
          <w:szCs w:val="23"/>
        </w:rPr>
        <w:t xml:space="preserve"> The cultural values, beliefs, and practices that are assumed to be the most common and influential within a given society.</w:t>
      </w:r>
    </w:p>
    <w:p w14:paraId="17A52F7D"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Drag Queen/King</w:t>
      </w:r>
      <w:r w:rsidRPr="0065354A">
        <w:rPr>
          <w:rFonts w:ascii="Garamond" w:hAnsi="Garamond"/>
          <w:sz w:val="23"/>
          <w:szCs w:val="23"/>
        </w:rPr>
        <w:t xml:space="preserve">: </w:t>
      </w:r>
      <w:r w:rsidR="004B1B3C">
        <w:rPr>
          <w:rFonts w:ascii="Garamond" w:hAnsi="Garamond"/>
          <w:sz w:val="23"/>
          <w:szCs w:val="23"/>
        </w:rPr>
        <w:t>A person who exaggerates gender presentation</w:t>
      </w:r>
      <w:r w:rsidRPr="0065354A">
        <w:rPr>
          <w:rFonts w:ascii="Garamond" w:hAnsi="Garamond"/>
          <w:sz w:val="23"/>
          <w:szCs w:val="23"/>
        </w:rPr>
        <w:t xml:space="preserve">, usually for the purpose of performance or entertainment. </w:t>
      </w:r>
      <w:r w:rsidR="004B1B3C">
        <w:rPr>
          <w:rFonts w:ascii="Garamond" w:hAnsi="Garamond"/>
          <w:sz w:val="23"/>
          <w:szCs w:val="23"/>
        </w:rPr>
        <w:t>This is a form of gender exploration</w:t>
      </w:r>
      <w:r w:rsidR="00BC12BF">
        <w:rPr>
          <w:rFonts w:ascii="Garamond" w:hAnsi="Garamond"/>
          <w:sz w:val="23"/>
          <w:szCs w:val="23"/>
        </w:rPr>
        <w:t>, but being a drag performer does not necessarily mean someone is part of the LGBTQIA+ community.</w:t>
      </w:r>
    </w:p>
    <w:p w14:paraId="371B86D5" w14:textId="77777777" w:rsidR="00562AB4" w:rsidRPr="00BC12BF" w:rsidRDefault="00562AB4" w:rsidP="009C4BDD">
      <w:pPr>
        <w:ind w:left="720" w:right="720"/>
        <w:rPr>
          <w:rFonts w:ascii="Garamond" w:hAnsi="Garamond"/>
          <w:sz w:val="23"/>
          <w:szCs w:val="23"/>
        </w:rPr>
      </w:pPr>
      <w:r>
        <w:rPr>
          <w:rFonts w:ascii="Garamond" w:hAnsi="Garamond"/>
          <w:b/>
          <w:sz w:val="23"/>
          <w:szCs w:val="23"/>
        </w:rPr>
        <w:t xml:space="preserve">Dyadic: </w:t>
      </w:r>
      <w:r w:rsidR="00BC12BF">
        <w:rPr>
          <w:rFonts w:ascii="Garamond" w:hAnsi="Garamond"/>
          <w:sz w:val="23"/>
          <w:szCs w:val="23"/>
        </w:rPr>
        <w:t xml:space="preserve">Having sex characteristics that can be categorized into a binary sex. </w:t>
      </w:r>
      <w:r w:rsidRPr="00BC12BF">
        <w:rPr>
          <w:rFonts w:ascii="Garamond" w:hAnsi="Garamond"/>
          <w:sz w:val="23"/>
          <w:szCs w:val="23"/>
        </w:rPr>
        <w:t>The opposite of intersex.</w:t>
      </w:r>
    </w:p>
    <w:p w14:paraId="36106A9A" w14:textId="77777777" w:rsidR="00BC12BF" w:rsidRDefault="00875DD3" w:rsidP="009C4BDD">
      <w:pPr>
        <w:ind w:left="720" w:right="720"/>
        <w:rPr>
          <w:rFonts w:ascii="Garamond" w:hAnsi="Garamond"/>
          <w:sz w:val="23"/>
          <w:szCs w:val="23"/>
        </w:rPr>
      </w:pPr>
      <w:r w:rsidRPr="0065354A">
        <w:rPr>
          <w:rFonts w:ascii="Garamond" w:hAnsi="Garamond"/>
          <w:b/>
          <w:sz w:val="23"/>
          <w:szCs w:val="23"/>
        </w:rPr>
        <w:t>Ethnicity</w:t>
      </w:r>
      <w:r w:rsidRPr="0065354A">
        <w:rPr>
          <w:rFonts w:ascii="Garamond" w:hAnsi="Garamond"/>
          <w:sz w:val="23"/>
          <w:szCs w:val="23"/>
        </w:rPr>
        <w:t>: An ethnic group; a social group that shares a common and distinctive culture, religion, language, or the like.</w:t>
      </w:r>
    </w:p>
    <w:p w14:paraId="2ED66BE4" w14:textId="77777777" w:rsidR="00B91BB7" w:rsidRPr="0065354A" w:rsidRDefault="00B91BB7" w:rsidP="009C4BDD">
      <w:pPr>
        <w:ind w:left="720" w:right="720"/>
        <w:rPr>
          <w:rFonts w:ascii="Garamond" w:hAnsi="Garamond"/>
          <w:sz w:val="23"/>
          <w:szCs w:val="23"/>
        </w:rPr>
      </w:pPr>
      <w:r w:rsidRPr="00B91BB7">
        <w:rPr>
          <w:rFonts w:ascii="Garamond" w:hAnsi="Garamond"/>
          <w:b/>
          <w:sz w:val="23"/>
          <w:szCs w:val="23"/>
        </w:rPr>
        <w:t>Erasure:</w:t>
      </w:r>
      <w:r>
        <w:rPr>
          <w:rFonts w:ascii="Garamond" w:hAnsi="Garamond"/>
          <w:sz w:val="23"/>
          <w:szCs w:val="23"/>
        </w:rPr>
        <w:t xml:space="preserve"> The invalidation of an identity, which includes exclusion and lack of representation. </w:t>
      </w:r>
      <w:r w:rsidR="003877A6">
        <w:rPr>
          <w:rFonts w:ascii="Garamond" w:hAnsi="Garamond"/>
          <w:sz w:val="23"/>
          <w:szCs w:val="23"/>
        </w:rPr>
        <w:t>A form of silencing.</w:t>
      </w:r>
    </w:p>
    <w:p w14:paraId="72F5CA6A" w14:textId="77777777" w:rsidR="00B91BB7" w:rsidRDefault="00B91BB7" w:rsidP="009C4BDD">
      <w:pPr>
        <w:ind w:left="720" w:right="720"/>
        <w:rPr>
          <w:rFonts w:ascii="Garamond" w:hAnsi="Garamond"/>
          <w:sz w:val="23"/>
          <w:szCs w:val="23"/>
        </w:rPr>
      </w:pPr>
      <w:r w:rsidRPr="00B91BB7">
        <w:rPr>
          <w:rFonts w:ascii="Garamond" w:hAnsi="Garamond"/>
          <w:b/>
          <w:sz w:val="23"/>
          <w:szCs w:val="23"/>
        </w:rPr>
        <w:t xml:space="preserve">Fat </w:t>
      </w:r>
      <w:r>
        <w:rPr>
          <w:rFonts w:ascii="Garamond" w:hAnsi="Garamond"/>
          <w:b/>
          <w:sz w:val="23"/>
          <w:szCs w:val="23"/>
        </w:rPr>
        <w:t>A</w:t>
      </w:r>
      <w:r w:rsidRPr="00B91BB7">
        <w:rPr>
          <w:rFonts w:ascii="Garamond" w:hAnsi="Garamond"/>
          <w:b/>
          <w:sz w:val="23"/>
          <w:szCs w:val="23"/>
        </w:rPr>
        <w:t xml:space="preserve">cceptance: </w:t>
      </w:r>
      <w:r>
        <w:rPr>
          <w:rFonts w:ascii="Garamond" w:hAnsi="Garamond"/>
          <w:sz w:val="23"/>
          <w:szCs w:val="23"/>
        </w:rPr>
        <w:t xml:space="preserve">A social movement that seeks to counter fatphobia. Similar movements include body positivity. </w:t>
      </w:r>
    </w:p>
    <w:p w14:paraId="5A633460" w14:textId="77777777" w:rsidR="00C17048" w:rsidRDefault="00CE3114" w:rsidP="009C4BDD">
      <w:pPr>
        <w:ind w:left="720" w:right="720"/>
        <w:rPr>
          <w:rFonts w:ascii="Garamond" w:hAnsi="Garamond"/>
          <w:sz w:val="23"/>
          <w:szCs w:val="23"/>
        </w:rPr>
      </w:pPr>
      <w:r>
        <w:rPr>
          <w:rFonts w:ascii="Garamond" w:hAnsi="Garamond"/>
          <w:b/>
          <w:sz w:val="23"/>
          <w:szCs w:val="23"/>
        </w:rPr>
        <w:t xml:space="preserve">Fatphobia: </w:t>
      </w:r>
      <w:r w:rsidR="00693031">
        <w:rPr>
          <w:rFonts w:ascii="Garamond" w:hAnsi="Garamond"/>
          <w:sz w:val="23"/>
          <w:szCs w:val="23"/>
        </w:rPr>
        <w:t>H</w:t>
      </w:r>
      <w:r>
        <w:rPr>
          <w:rFonts w:ascii="Garamond" w:hAnsi="Garamond"/>
          <w:sz w:val="23"/>
          <w:szCs w:val="23"/>
        </w:rPr>
        <w:t>atred of</w:t>
      </w:r>
      <w:r w:rsidR="00693031">
        <w:rPr>
          <w:rFonts w:ascii="Garamond" w:hAnsi="Garamond"/>
          <w:sz w:val="23"/>
          <w:szCs w:val="23"/>
        </w:rPr>
        <w:t xml:space="preserve"> or prejudice against</w:t>
      </w:r>
      <w:r>
        <w:rPr>
          <w:rFonts w:ascii="Garamond" w:hAnsi="Garamond"/>
          <w:sz w:val="23"/>
          <w:szCs w:val="23"/>
        </w:rPr>
        <w:t xml:space="preserve"> fat people.</w:t>
      </w:r>
      <w:r w:rsidR="00F972BC" w:rsidRPr="0065354A">
        <w:rPr>
          <w:rFonts w:ascii="Garamond" w:hAnsi="Garamond"/>
          <w:sz w:val="23"/>
          <w:szCs w:val="23"/>
        </w:rPr>
        <w:br/>
      </w:r>
      <w:r w:rsidR="00C17048" w:rsidRPr="0065354A">
        <w:rPr>
          <w:rFonts w:ascii="Garamond" w:hAnsi="Garamond"/>
          <w:b/>
          <w:sz w:val="23"/>
          <w:szCs w:val="23"/>
        </w:rPr>
        <w:br/>
        <w:t>Fundamental Attribution Error:</w:t>
      </w:r>
      <w:r w:rsidR="00C17048" w:rsidRPr="0065354A">
        <w:rPr>
          <w:rFonts w:ascii="Garamond" w:hAnsi="Garamond"/>
          <w:sz w:val="23"/>
          <w:szCs w:val="23"/>
        </w:rPr>
        <w:t xml:space="preserve"> A common cognitive action in which one attributes his/her own success and positive actions to his/her own innate characteristics (“I’m a good person”) and failure to external influences (“I lost it in the sun”), while attributing others success to external influences (“he had help, was lucky”) and failure to others’ innate characteristics (‘they’re bad people”). This operates on the group levels as well, with the ingroup giving itself favorable</w:t>
      </w:r>
      <w:r w:rsidR="008D7FB7" w:rsidRPr="0065354A">
        <w:rPr>
          <w:rFonts w:ascii="Garamond" w:hAnsi="Garamond"/>
          <w:sz w:val="23"/>
          <w:szCs w:val="23"/>
        </w:rPr>
        <w:t xml:space="preserve"> attributions, while giving the </w:t>
      </w:r>
      <w:r w:rsidR="00C17048" w:rsidRPr="0065354A">
        <w:rPr>
          <w:rFonts w:ascii="Garamond" w:hAnsi="Garamond"/>
          <w:sz w:val="23"/>
          <w:szCs w:val="23"/>
        </w:rPr>
        <w:t>out</w:t>
      </w:r>
      <w:r w:rsidR="008D7FB7" w:rsidRPr="0065354A">
        <w:rPr>
          <w:rFonts w:ascii="Garamond" w:hAnsi="Garamond"/>
          <w:sz w:val="23"/>
          <w:szCs w:val="23"/>
        </w:rPr>
        <w:t>-</w:t>
      </w:r>
      <w:r w:rsidR="00C17048" w:rsidRPr="0065354A">
        <w:rPr>
          <w:rFonts w:ascii="Garamond" w:hAnsi="Garamond"/>
          <w:sz w:val="23"/>
          <w:szCs w:val="23"/>
        </w:rPr>
        <w:t xml:space="preserve">group unfavorable attributions, as way of maintaining a feeling of superiority. A “double standard.” </w:t>
      </w:r>
    </w:p>
    <w:p w14:paraId="2ADD280F" w14:textId="77777777" w:rsidR="00B91BB7" w:rsidRPr="00B91BB7" w:rsidRDefault="00B91BB7" w:rsidP="009C4BDD">
      <w:pPr>
        <w:ind w:left="720" w:right="720"/>
        <w:rPr>
          <w:rFonts w:ascii="Garamond" w:hAnsi="Garamond"/>
          <w:sz w:val="23"/>
          <w:szCs w:val="23"/>
        </w:rPr>
      </w:pPr>
      <w:r w:rsidRPr="00B91BB7">
        <w:rPr>
          <w:rFonts w:ascii="Garamond" w:hAnsi="Garamond"/>
          <w:b/>
          <w:sz w:val="23"/>
          <w:szCs w:val="23"/>
        </w:rPr>
        <w:t xml:space="preserve">Gay: </w:t>
      </w:r>
      <w:r w:rsidR="00936A29">
        <w:rPr>
          <w:rFonts w:ascii="Garamond" w:hAnsi="Garamond"/>
          <w:sz w:val="23"/>
          <w:szCs w:val="23"/>
        </w:rPr>
        <w:t>Experiencing attraction to members of the same or similar gender. Can also</w:t>
      </w:r>
      <w:r w:rsidR="00874560">
        <w:rPr>
          <w:rFonts w:ascii="Garamond" w:hAnsi="Garamond"/>
          <w:sz w:val="23"/>
          <w:szCs w:val="23"/>
        </w:rPr>
        <w:t xml:space="preserve"> occasionally</w:t>
      </w:r>
      <w:r w:rsidR="00936A29">
        <w:rPr>
          <w:rFonts w:ascii="Garamond" w:hAnsi="Garamond"/>
          <w:sz w:val="23"/>
          <w:szCs w:val="23"/>
        </w:rPr>
        <w:t xml:space="preserve"> be used as an umbrella term for anyone who is not straight. </w:t>
      </w:r>
    </w:p>
    <w:p w14:paraId="0156917C" w14:textId="77777777" w:rsidR="00936A29" w:rsidRDefault="00C17048" w:rsidP="009C4BDD">
      <w:pPr>
        <w:ind w:left="720" w:right="720"/>
        <w:rPr>
          <w:rFonts w:ascii="Garamond" w:hAnsi="Garamond"/>
          <w:sz w:val="23"/>
          <w:szCs w:val="23"/>
        </w:rPr>
      </w:pPr>
      <w:r w:rsidRPr="0065354A">
        <w:rPr>
          <w:rFonts w:ascii="Garamond" w:hAnsi="Garamond"/>
          <w:b/>
          <w:sz w:val="23"/>
          <w:szCs w:val="23"/>
        </w:rPr>
        <w:t>Gender:</w:t>
      </w:r>
      <w:r w:rsidRPr="0065354A">
        <w:rPr>
          <w:rFonts w:ascii="Garamond" w:hAnsi="Garamond"/>
          <w:sz w:val="23"/>
          <w:szCs w:val="23"/>
        </w:rPr>
        <w:t xml:space="preserve"> </w:t>
      </w:r>
      <w:r w:rsidR="00936A29">
        <w:rPr>
          <w:rFonts w:ascii="Garamond" w:hAnsi="Garamond"/>
          <w:sz w:val="23"/>
          <w:szCs w:val="23"/>
        </w:rPr>
        <w:t xml:space="preserve">A description of one’s internal state of being, which is not limited to the traditional gender binary. Gender is a spectrum that includes a huge variety of different identities. </w:t>
      </w:r>
    </w:p>
    <w:p w14:paraId="7117E0D7" w14:textId="77777777" w:rsidR="00936A29" w:rsidRPr="00936A29" w:rsidRDefault="00936A29" w:rsidP="009C4BDD">
      <w:pPr>
        <w:ind w:left="720" w:right="720"/>
        <w:rPr>
          <w:rFonts w:ascii="Garamond" w:hAnsi="Garamond"/>
          <w:sz w:val="23"/>
          <w:szCs w:val="23"/>
        </w:rPr>
      </w:pPr>
      <w:r w:rsidRPr="00936A29">
        <w:rPr>
          <w:rFonts w:ascii="Garamond" w:hAnsi="Garamond"/>
          <w:b/>
          <w:sz w:val="23"/>
          <w:szCs w:val="23"/>
        </w:rPr>
        <w:t>Gender Dysphoria:</w:t>
      </w:r>
      <w:r>
        <w:rPr>
          <w:rFonts w:ascii="Garamond" w:hAnsi="Garamond"/>
          <w:b/>
          <w:sz w:val="23"/>
          <w:szCs w:val="23"/>
        </w:rPr>
        <w:t xml:space="preserve"> </w:t>
      </w:r>
      <w:r w:rsidR="007F7C47">
        <w:rPr>
          <w:rFonts w:ascii="Garamond" w:hAnsi="Garamond"/>
          <w:sz w:val="23"/>
          <w:szCs w:val="23"/>
        </w:rPr>
        <w:t>Severe</w:t>
      </w:r>
      <w:r>
        <w:rPr>
          <w:rFonts w:ascii="Garamond" w:hAnsi="Garamond"/>
          <w:sz w:val="23"/>
          <w:szCs w:val="23"/>
        </w:rPr>
        <w:t xml:space="preserve"> distress or discomfort experienced by a trans person due to </w:t>
      </w:r>
      <w:r w:rsidR="007F7C47">
        <w:rPr>
          <w:rFonts w:ascii="Garamond" w:hAnsi="Garamond"/>
          <w:sz w:val="23"/>
          <w:szCs w:val="23"/>
        </w:rPr>
        <w:t xml:space="preserve">the difference between their gender and the sex they were assigned at birth. </w:t>
      </w:r>
      <w:r>
        <w:rPr>
          <w:rFonts w:ascii="Garamond" w:hAnsi="Garamond"/>
          <w:sz w:val="23"/>
          <w:szCs w:val="23"/>
        </w:rPr>
        <w:t xml:space="preserve"> </w:t>
      </w:r>
    </w:p>
    <w:p w14:paraId="3C198B0C" w14:textId="77777777" w:rsidR="00C17048" w:rsidRDefault="00C17048" w:rsidP="009C4BDD">
      <w:pPr>
        <w:ind w:left="720" w:right="720"/>
        <w:rPr>
          <w:rFonts w:ascii="Garamond" w:hAnsi="Garamond"/>
          <w:sz w:val="23"/>
          <w:szCs w:val="23"/>
        </w:rPr>
      </w:pPr>
      <w:r w:rsidRPr="0065354A">
        <w:rPr>
          <w:rFonts w:ascii="Garamond" w:hAnsi="Garamond"/>
          <w:b/>
          <w:sz w:val="23"/>
          <w:szCs w:val="23"/>
        </w:rPr>
        <w:lastRenderedPageBreak/>
        <w:t>Gendered:</w:t>
      </w:r>
      <w:r w:rsidRPr="0065354A">
        <w:rPr>
          <w:rFonts w:ascii="Garamond" w:hAnsi="Garamond"/>
          <w:sz w:val="23"/>
          <w:szCs w:val="23"/>
        </w:rPr>
        <w:t xml:space="preserve"> Having a denotative or connotative association with being either (traditionally) masculine or feminine.</w:t>
      </w:r>
    </w:p>
    <w:p w14:paraId="3AF822CD" w14:textId="77777777" w:rsidR="00C17048" w:rsidRDefault="00F45AE3" w:rsidP="009C4BDD">
      <w:pPr>
        <w:ind w:left="720" w:right="720"/>
        <w:rPr>
          <w:rFonts w:ascii="Garamond" w:hAnsi="Garamond"/>
          <w:sz w:val="23"/>
          <w:szCs w:val="23"/>
        </w:rPr>
      </w:pPr>
      <w:r w:rsidRPr="00F45AE3">
        <w:rPr>
          <w:rFonts w:ascii="Garamond" w:hAnsi="Garamond"/>
          <w:b/>
          <w:sz w:val="23"/>
          <w:szCs w:val="23"/>
        </w:rPr>
        <w:t>Genderfluid</w:t>
      </w:r>
      <w:r>
        <w:rPr>
          <w:rFonts w:ascii="Garamond" w:hAnsi="Garamond"/>
          <w:sz w:val="23"/>
          <w:szCs w:val="23"/>
        </w:rPr>
        <w:t>:</w:t>
      </w:r>
      <w:r w:rsidR="00936A29">
        <w:rPr>
          <w:rFonts w:ascii="Garamond" w:hAnsi="Garamond"/>
          <w:sz w:val="23"/>
          <w:szCs w:val="23"/>
        </w:rPr>
        <w:t xml:space="preserve"> Having a gender that is not static and can vary over time. </w:t>
      </w:r>
    </w:p>
    <w:p w14:paraId="5C5BEB56" w14:textId="77777777" w:rsidR="007F7C47" w:rsidRDefault="007F7C47" w:rsidP="009C4BDD">
      <w:pPr>
        <w:ind w:left="720" w:right="720"/>
        <w:rPr>
          <w:rFonts w:ascii="Garamond" w:hAnsi="Garamond"/>
          <w:sz w:val="23"/>
          <w:szCs w:val="23"/>
        </w:rPr>
      </w:pPr>
      <w:r w:rsidRPr="007F7C47">
        <w:rPr>
          <w:rFonts w:ascii="Garamond" w:hAnsi="Garamond"/>
          <w:b/>
          <w:sz w:val="23"/>
          <w:szCs w:val="23"/>
        </w:rPr>
        <w:t>Gender Nonconforming:</w:t>
      </w:r>
      <w:r>
        <w:rPr>
          <w:rFonts w:ascii="Garamond" w:hAnsi="Garamond"/>
          <w:sz w:val="23"/>
          <w:szCs w:val="23"/>
        </w:rPr>
        <w:t xml:space="preserve"> Expressing oneself in ways outside of society’s binary gender roles. </w:t>
      </w:r>
    </w:p>
    <w:p w14:paraId="4D602C6A" w14:textId="77777777" w:rsidR="007F7C47" w:rsidRDefault="007F7C47" w:rsidP="009C4BDD">
      <w:pPr>
        <w:ind w:left="720" w:right="720"/>
        <w:rPr>
          <w:rFonts w:ascii="Garamond" w:hAnsi="Garamond"/>
          <w:sz w:val="23"/>
          <w:szCs w:val="23"/>
        </w:rPr>
      </w:pPr>
      <w:r w:rsidRPr="007F7C47">
        <w:rPr>
          <w:rFonts w:ascii="Garamond" w:hAnsi="Garamond"/>
          <w:b/>
          <w:sz w:val="23"/>
          <w:szCs w:val="23"/>
        </w:rPr>
        <w:t>Genderqueer:</w:t>
      </w:r>
      <w:r>
        <w:rPr>
          <w:rFonts w:ascii="Garamond" w:hAnsi="Garamond"/>
          <w:sz w:val="23"/>
          <w:szCs w:val="23"/>
        </w:rPr>
        <w:t xml:space="preserve"> Having a gender that is outside of the gender binary. </w:t>
      </w:r>
    </w:p>
    <w:p w14:paraId="7D94C71B" w14:textId="77777777" w:rsidR="007F7C47" w:rsidRPr="007F7C47" w:rsidRDefault="007F7C47" w:rsidP="009C4BDD">
      <w:pPr>
        <w:ind w:left="720" w:right="720"/>
        <w:rPr>
          <w:rFonts w:ascii="Garamond" w:hAnsi="Garamond"/>
          <w:sz w:val="23"/>
          <w:szCs w:val="23"/>
        </w:rPr>
      </w:pPr>
      <w:r w:rsidRPr="007F7C47">
        <w:rPr>
          <w:rFonts w:ascii="Garamond" w:hAnsi="Garamond"/>
          <w:b/>
          <w:sz w:val="23"/>
          <w:szCs w:val="23"/>
        </w:rPr>
        <w:t xml:space="preserve">Gender Roles: </w:t>
      </w:r>
      <w:r w:rsidRPr="007F7C47">
        <w:rPr>
          <w:rFonts w:ascii="Garamond" w:hAnsi="Garamond"/>
          <w:sz w:val="23"/>
          <w:szCs w:val="23"/>
        </w:rPr>
        <w:t>Binary societal norms that are expected to shape the</w:t>
      </w:r>
      <w:r>
        <w:rPr>
          <w:rFonts w:ascii="Garamond" w:hAnsi="Garamond"/>
          <w:b/>
          <w:sz w:val="23"/>
          <w:szCs w:val="23"/>
        </w:rPr>
        <w:t xml:space="preserve"> </w:t>
      </w:r>
      <w:r>
        <w:rPr>
          <w:rFonts w:ascii="Garamond" w:hAnsi="Garamond"/>
          <w:sz w:val="23"/>
          <w:szCs w:val="23"/>
        </w:rPr>
        <w:t>behavior and experiences of men and women.</w:t>
      </w:r>
    </w:p>
    <w:p w14:paraId="4FA74687" w14:textId="77777777" w:rsidR="00C17048" w:rsidRPr="0065354A" w:rsidRDefault="00C17048" w:rsidP="009C4BDD">
      <w:pPr>
        <w:ind w:left="720" w:right="720"/>
        <w:rPr>
          <w:rFonts w:ascii="Garamond" w:hAnsi="Garamond"/>
          <w:sz w:val="23"/>
          <w:szCs w:val="23"/>
        </w:rPr>
      </w:pPr>
      <w:proofErr w:type="spellStart"/>
      <w:r w:rsidRPr="0065354A">
        <w:rPr>
          <w:rFonts w:ascii="Garamond" w:hAnsi="Garamond"/>
          <w:b/>
          <w:sz w:val="23"/>
          <w:szCs w:val="23"/>
        </w:rPr>
        <w:t>Hapa</w:t>
      </w:r>
      <w:proofErr w:type="spellEnd"/>
      <w:r w:rsidRPr="0065354A">
        <w:rPr>
          <w:rFonts w:ascii="Garamond" w:hAnsi="Garamond"/>
          <w:b/>
          <w:sz w:val="23"/>
          <w:szCs w:val="23"/>
        </w:rPr>
        <w:t>:</w:t>
      </w:r>
      <w:r w:rsidRPr="0065354A">
        <w:rPr>
          <w:rFonts w:ascii="Garamond" w:hAnsi="Garamond"/>
          <w:sz w:val="23"/>
          <w:szCs w:val="23"/>
        </w:rPr>
        <w:t xml:space="preserve"> </w:t>
      </w:r>
      <w:r w:rsidR="0022396C" w:rsidRPr="0065354A">
        <w:rPr>
          <w:rFonts w:ascii="Garamond" w:hAnsi="Garamond" w:cs="Arial"/>
          <w:sz w:val="23"/>
          <w:szCs w:val="23"/>
          <w:shd w:val="clear" w:color="auto" w:fill="FFFFFF"/>
        </w:rPr>
        <w:t>The term originates</w:t>
      </w:r>
      <w:r w:rsidR="0022396C" w:rsidRPr="0065354A">
        <w:rPr>
          <w:rStyle w:val="apple-converted-space"/>
          <w:rFonts w:ascii="Garamond" w:hAnsi="Garamond" w:cs="Arial"/>
          <w:sz w:val="23"/>
          <w:szCs w:val="23"/>
          <w:shd w:val="clear" w:color="auto" w:fill="FFFFFF"/>
        </w:rPr>
        <w:t> </w:t>
      </w:r>
      <w:r w:rsidR="0022396C" w:rsidRPr="0065354A">
        <w:rPr>
          <w:rFonts w:ascii="Garamond" w:hAnsi="Garamond" w:cs="Arial"/>
          <w:sz w:val="23"/>
          <w:szCs w:val="23"/>
          <w:shd w:val="clear" w:color="auto" w:fill="FFFFFF"/>
        </w:rPr>
        <w:t>from the</w:t>
      </w:r>
      <w:r w:rsidR="0022396C" w:rsidRPr="0065354A">
        <w:rPr>
          <w:rStyle w:val="apple-converted-space"/>
          <w:rFonts w:ascii="Garamond" w:hAnsi="Garamond" w:cs="Arial"/>
          <w:sz w:val="23"/>
          <w:szCs w:val="23"/>
          <w:shd w:val="clear" w:color="auto" w:fill="FFFFFF"/>
        </w:rPr>
        <w:t> </w:t>
      </w:r>
      <w:hyperlink r:id="rId11" w:tooltip="Hawaiian Pidgin" w:history="1">
        <w:r w:rsidR="0022396C" w:rsidRPr="0065354A">
          <w:rPr>
            <w:rStyle w:val="Hyperlink"/>
            <w:rFonts w:ascii="Garamond" w:hAnsi="Garamond" w:cs="Arial"/>
            <w:color w:val="auto"/>
            <w:sz w:val="23"/>
            <w:szCs w:val="23"/>
            <w:u w:val="none"/>
            <w:shd w:val="clear" w:color="auto" w:fill="FFFFFF"/>
          </w:rPr>
          <w:t>Hawaiian Pidgin</w:t>
        </w:r>
      </w:hyperlink>
      <w:r w:rsidR="0022396C" w:rsidRPr="0065354A">
        <w:rPr>
          <w:rStyle w:val="apple-converted-space"/>
          <w:rFonts w:ascii="Garamond" w:hAnsi="Garamond" w:cs="Arial"/>
          <w:sz w:val="23"/>
          <w:szCs w:val="23"/>
          <w:shd w:val="clear" w:color="auto" w:fill="FFFFFF"/>
        </w:rPr>
        <w:t> </w:t>
      </w:r>
      <w:r w:rsidR="0022396C" w:rsidRPr="0065354A">
        <w:rPr>
          <w:rFonts w:ascii="Garamond" w:hAnsi="Garamond" w:cs="Arial"/>
          <w:sz w:val="23"/>
          <w:szCs w:val="23"/>
          <w:shd w:val="clear" w:color="auto" w:fill="FFFFFF"/>
        </w:rPr>
        <w:t>word for "part" or "mixed</w:t>
      </w:r>
      <w:r w:rsidR="001913CB" w:rsidRPr="0065354A">
        <w:rPr>
          <w:rFonts w:ascii="Garamond" w:hAnsi="Garamond" w:cs="Arial"/>
          <w:sz w:val="23"/>
          <w:szCs w:val="23"/>
          <w:shd w:val="clear" w:color="auto" w:fill="FFFFFF"/>
        </w:rPr>
        <w:t>” and</w:t>
      </w:r>
      <w:r w:rsidR="0022396C" w:rsidRPr="0065354A">
        <w:rPr>
          <w:rFonts w:ascii="Garamond" w:hAnsi="Garamond" w:cs="Arial"/>
          <w:sz w:val="23"/>
          <w:szCs w:val="23"/>
          <w:shd w:val="clear" w:color="auto" w:fill="FFFFFF"/>
        </w:rPr>
        <w:t xml:space="preserve"> refers to any person of mixed ethnic heritage, regardless of the specific mixture</w:t>
      </w:r>
      <w:r w:rsidR="001913CB" w:rsidRPr="0065354A">
        <w:rPr>
          <w:rFonts w:ascii="Garamond" w:hAnsi="Garamond" w:cs="Arial"/>
          <w:sz w:val="23"/>
          <w:szCs w:val="23"/>
          <w:shd w:val="clear" w:color="auto" w:fill="FFFFFF"/>
        </w:rPr>
        <w:t>.</w:t>
      </w:r>
    </w:p>
    <w:p w14:paraId="5F497C49"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Hate Crime:</w:t>
      </w:r>
      <w:r w:rsidRPr="0065354A">
        <w:rPr>
          <w:rFonts w:ascii="Garamond" w:hAnsi="Garamond"/>
          <w:sz w:val="23"/>
          <w:szCs w:val="23"/>
        </w:rPr>
        <w:t xml:space="preserve"> Hate crime legislation often defines a hate crime as a crime motivated by the actual or perceived race, color, religion, national origin, ethnicity, gender, disability, or sexual orientation of any person.</w:t>
      </w:r>
    </w:p>
    <w:p w14:paraId="2131F528"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Heterosexism:</w:t>
      </w:r>
      <w:r w:rsidRPr="0065354A">
        <w:rPr>
          <w:rFonts w:ascii="Garamond" w:hAnsi="Garamond"/>
          <w:sz w:val="23"/>
          <w:szCs w:val="23"/>
        </w:rPr>
        <w:t xml:space="preserve"> The presumption that everyone is, and should be, heterosexual.</w:t>
      </w:r>
    </w:p>
    <w:p w14:paraId="1496C3F2" w14:textId="77777777" w:rsidR="00C17048" w:rsidRPr="0065354A" w:rsidRDefault="004B1B3C" w:rsidP="009C4BDD">
      <w:pPr>
        <w:spacing w:before="240"/>
        <w:ind w:left="720" w:right="720"/>
        <w:rPr>
          <w:rFonts w:ascii="Garamond" w:hAnsi="Garamond"/>
          <w:sz w:val="23"/>
          <w:szCs w:val="23"/>
        </w:rPr>
      </w:pPr>
      <w:r>
        <w:rPr>
          <w:rFonts w:ascii="Garamond" w:hAnsi="Garamond"/>
          <w:b/>
          <w:sz w:val="23"/>
          <w:szCs w:val="23"/>
        </w:rPr>
        <w:t>Heterosexual</w:t>
      </w:r>
      <w:r w:rsidR="007F7C47">
        <w:rPr>
          <w:rFonts w:ascii="Garamond" w:hAnsi="Garamond"/>
          <w:b/>
          <w:sz w:val="23"/>
          <w:szCs w:val="23"/>
        </w:rPr>
        <w:t>/</w:t>
      </w:r>
      <w:proofErr w:type="spellStart"/>
      <w:r w:rsidR="007F7C47">
        <w:rPr>
          <w:rFonts w:ascii="Garamond" w:hAnsi="Garamond"/>
          <w:b/>
          <w:sz w:val="23"/>
          <w:szCs w:val="23"/>
        </w:rPr>
        <w:t>heteromantic</w:t>
      </w:r>
      <w:proofErr w:type="spellEnd"/>
      <w:r w:rsidR="00C17048" w:rsidRPr="0065354A">
        <w:rPr>
          <w:rFonts w:ascii="Garamond" w:hAnsi="Garamond"/>
          <w:sz w:val="23"/>
          <w:szCs w:val="23"/>
        </w:rPr>
        <w:t xml:space="preserve">: </w:t>
      </w:r>
      <w:r w:rsidR="00A72976">
        <w:rPr>
          <w:rFonts w:ascii="Garamond" w:hAnsi="Garamond"/>
          <w:sz w:val="23"/>
          <w:szCs w:val="23"/>
        </w:rPr>
        <w:t xml:space="preserve">Experiencing </w:t>
      </w:r>
      <w:r w:rsidR="007F7C47">
        <w:rPr>
          <w:rFonts w:ascii="Garamond" w:hAnsi="Garamond"/>
          <w:sz w:val="23"/>
          <w:szCs w:val="23"/>
        </w:rPr>
        <w:t xml:space="preserve">sexual/romantic </w:t>
      </w:r>
      <w:r w:rsidR="00A72976">
        <w:rPr>
          <w:rFonts w:ascii="Garamond" w:hAnsi="Garamond"/>
          <w:sz w:val="23"/>
          <w:szCs w:val="23"/>
        </w:rPr>
        <w:t>attraction</w:t>
      </w:r>
      <w:r w:rsidR="00C17048" w:rsidRPr="0065354A">
        <w:rPr>
          <w:rFonts w:ascii="Garamond" w:hAnsi="Garamond"/>
          <w:sz w:val="23"/>
          <w:szCs w:val="23"/>
        </w:rPr>
        <w:t xml:space="preserve"> to members </w:t>
      </w:r>
      <w:r w:rsidR="00F45AE3">
        <w:rPr>
          <w:rFonts w:ascii="Garamond" w:hAnsi="Garamond"/>
          <w:sz w:val="23"/>
          <w:szCs w:val="23"/>
        </w:rPr>
        <w:t xml:space="preserve">of another </w:t>
      </w:r>
      <w:r w:rsidR="00A72976">
        <w:rPr>
          <w:rFonts w:ascii="Garamond" w:hAnsi="Garamond"/>
          <w:sz w:val="23"/>
          <w:szCs w:val="23"/>
        </w:rPr>
        <w:t>gender</w:t>
      </w:r>
      <w:r w:rsidR="00C17048" w:rsidRPr="0065354A">
        <w:rPr>
          <w:rFonts w:ascii="Garamond" w:hAnsi="Garamond"/>
          <w:sz w:val="23"/>
          <w:szCs w:val="23"/>
        </w:rPr>
        <w:t>.</w:t>
      </w:r>
    </w:p>
    <w:p w14:paraId="76E7C82B"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Homophobia:</w:t>
      </w:r>
      <w:r w:rsidRPr="0065354A">
        <w:rPr>
          <w:rFonts w:ascii="Garamond" w:hAnsi="Garamond"/>
          <w:sz w:val="23"/>
          <w:szCs w:val="23"/>
        </w:rPr>
        <w:t xml:space="preserve"> </w:t>
      </w:r>
      <w:r w:rsidR="00CE3114">
        <w:rPr>
          <w:rFonts w:ascii="Garamond" w:hAnsi="Garamond"/>
          <w:sz w:val="23"/>
          <w:szCs w:val="23"/>
        </w:rPr>
        <w:t>H</w:t>
      </w:r>
      <w:r w:rsidRPr="0065354A">
        <w:rPr>
          <w:rFonts w:ascii="Garamond" w:hAnsi="Garamond"/>
          <w:sz w:val="23"/>
          <w:szCs w:val="23"/>
        </w:rPr>
        <w:t xml:space="preserve">atred of </w:t>
      </w:r>
      <w:r w:rsidR="00693031">
        <w:rPr>
          <w:rFonts w:ascii="Garamond" w:hAnsi="Garamond"/>
          <w:sz w:val="23"/>
          <w:szCs w:val="23"/>
        </w:rPr>
        <w:t xml:space="preserve">or prejudice against </w:t>
      </w:r>
      <w:r w:rsidRPr="0065354A">
        <w:rPr>
          <w:rFonts w:ascii="Garamond" w:hAnsi="Garamond"/>
          <w:sz w:val="23"/>
          <w:szCs w:val="23"/>
        </w:rPr>
        <w:t>homosexuality and gay or lesbian</w:t>
      </w:r>
      <w:r w:rsidR="007F7C47">
        <w:rPr>
          <w:rFonts w:ascii="Garamond" w:hAnsi="Garamond"/>
          <w:sz w:val="23"/>
          <w:szCs w:val="23"/>
        </w:rPr>
        <w:t xml:space="preserve"> people</w:t>
      </w:r>
      <w:r w:rsidRPr="0065354A">
        <w:rPr>
          <w:rFonts w:ascii="Garamond" w:hAnsi="Garamond"/>
          <w:sz w:val="23"/>
          <w:szCs w:val="23"/>
        </w:rPr>
        <w:t>.</w:t>
      </w:r>
    </w:p>
    <w:p w14:paraId="34F70EBC"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Homosexual</w:t>
      </w:r>
      <w:r w:rsidR="007F7C47">
        <w:rPr>
          <w:rFonts w:ascii="Garamond" w:hAnsi="Garamond"/>
          <w:b/>
          <w:sz w:val="23"/>
          <w:szCs w:val="23"/>
        </w:rPr>
        <w:t>/homoromantic</w:t>
      </w:r>
      <w:r w:rsidRPr="0065354A">
        <w:rPr>
          <w:rFonts w:ascii="Garamond" w:hAnsi="Garamond"/>
          <w:b/>
          <w:sz w:val="23"/>
          <w:szCs w:val="23"/>
        </w:rPr>
        <w:t>:</w:t>
      </w:r>
      <w:r w:rsidRPr="0065354A">
        <w:rPr>
          <w:rFonts w:ascii="Garamond" w:hAnsi="Garamond"/>
          <w:sz w:val="23"/>
          <w:szCs w:val="23"/>
        </w:rPr>
        <w:t xml:space="preserve"> </w:t>
      </w:r>
      <w:r w:rsidR="00F45AE3">
        <w:rPr>
          <w:rFonts w:ascii="Garamond" w:hAnsi="Garamond"/>
          <w:sz w:val="23"/>
          <w:szCs w:val="23"/>
        </w:rPr>
        <w:t xml:space="preserve">Experiencing </w:t>
      </w:r>
      <w:r w:rsidR="007F7C47">
        <w:rPr>
          <w:rFonts w:ascii="Garamond" w:hAnsi="Garamond"/>
          <w:sz w:val="23"/>
          <w:szCs w:val="23"/>
        </w:rPr>
        <w:t xml:space="preserve">sexual/romantic </w:t>
      </w:r>
      <w:r w:rsidR="00F45AE3">
        <w:rPr>
          <w:rFonts w:ascii="Garamond" w:hAnsi="Garamond"/>
          <w:sz w:val="23"/>
          <w:szCs w:val="23"/>
        </w:rPr>
        <w:t xml:space="preserve">attraction to members of the same </w:t>
      </w:r>
      <w:r w:rsidR="00936A29">
        <w:rPr>
          <w:rFonts w:ascii="Garamond" w:hAnsi="Garamond"/>
          <w:sz w:val="23"/>
          <w:szCs w:val="23"/>
        </w:rPr>
        <w:t xml:space="preserve">or similar </w:t>
      </w:r>
      <w:r w:rsidR="00F45AE3">
        <w:rPr>
          <w:rFonts w:ascii="Garamond" w:hAnsi="Garamond"/>
          <w:sz w:val="23"/>
          <w:szCs w:val="23"/>
        </w:rPr>
        <w:t>gender</w:t>
      </w:r>
      <w:r w:rsidRPr="0065354A">
        <w:rPr>
          <w:rFonts w:ascii="Garamond" w:hAnsi="Garamond"/>
          <w:sz w:val="23"/>
          <w:szCs w:val="23"/>
        </w:rPr>
        <w:t>.  (Not a preferred term. See: Gay, Lesbian)</w:t>
      </w:r>
    </w:p>
    <w:p w14:paraId="04FD188B" w14:textId="77777777" w:rsidR="00F972BC" w:rsidRDefault="00F972BC" w:rsidP="009C4BDD">
      <w:pPr>
        <w:ind w:left="720" w:right="720"/>
        <w:rPr>
          <w:rFonts w:ascii="Garamond" w:hAnsi="Garamond"/>
          <w:sz w:val="23"/>
          <w:szCs w:val="23"/>
        </w:rPr>
      </w:pPr>
      <w:r w:rsidRPr="0065354A">
        <w:rPr>
          <w:rFonts w:ascii="Garamond" w:hAnsi="Garamond"/>
          <w:b/>
          <w:sz w:val="23"/>
          <w:szCs w:val="23"/>
        </w:rPr>
        <w:t>Inclusion</w:t>
      </w:r>
      <w:r w:rsidR="007F7C47">
        <w:rPr>
          <w:rFonts w:ascii="Garamond" w:hAnsi="Garamond"/>
          <w:b/>
          <w:sz w:val="23"/>
          <w:szCs w:val="23"/>
        </w:rPr>
        <w:t>:</w:t>
      </w:r>
      <w:r w:rsidRPr="0065354A">
        <w:rPr>
          <w:rFonts w:ascii="Garamond" w:hAnsi="Garamond"/>
          <w:sz w:val="23"/>
          <w:szCs w:val="23"/>
        </w:rPr>
        <w:t xml:space="preserve"> </w:t>
      </w:r>
      <w:r w:rsidRPr="0065354A">
        <w:rPr>
          <w:rFonts w:ascii="Garamond" w:hAnsi="Garamond" w:cs="Arial"/>
          <w:color w:val="222222"/>
          <w:sz w:val="23"/>
          <w:szCs w:val="23"/>
          <w:shd w:val="clear" w:color="auto" w:fill="FFFFFF"/>
        </w:rPr>
        <w:t>the action or state of including or of being included within a group or structur</w:t>
      </w:r>
      <w:r w:rsidRPr="0065354A">
        <w:rPr>
          <w:rFonts w:ascii="Garamond" w:hAnsi="Garamond"/>
          <w:sz w:val="23"/>
          <w:szCs w:val="23"/>
        </w:rPr>
        <w:t>e.</w:t>
      </w:r>
    </w:p>
    <w:p w14:paraId="7CA34297" w14:textId="77777777" w:rsidR="00AB4D81" w:rsidRDefault="00AB4D81" w:rsidP="009C4BDD">
      <w:pPr>
        <w:ind w:left="720" w:right="720"/>
        <w:rPr>
          <w:rFonts w:ascii="Garamond" w:hAnsi="Garamond"/>
          <w:sz w:val="23"/>
          <w:szCs w:val="23"/>
        </w:rPr>
      </w:pPr>
      <w:r w:rsidRPr="0065354A">
        <w:rPr>
          <w:rFonts w:ascii="Garamond" w:hAnsi="Garamond"/>
          <w:b/>
          <w:sz w:val="23"/>
          <w:szCs w:val="23"/>
        </w:rPr>
        <w:t>In</w:t>
      </w:r>
      <w:r>
        <w:rPr>
          <w:rFonts w:ascii="Garamond" w:hAnsi="Garamond"/>
          <w:b/>
          <w:sz w:val="23"/>
          <w:szCs w:val="23"/>
        </w:rPr>
        <w:t>digenous peoples:</w:t>
      </w:r>
      <w:r w:rsidRPr="0065354A">
        <w:rPr>
          <w:rFonts w:ascii="Garamond" w:hAnsi="Garamond"/>
          <w:sz w:val="23"/>
          <w:szCs w:val="23"/>
        </w:rPr>
        <w:t xml:space="preserve"> </w:t>
      </w:r>
      <w:r w:rsidRPr="00AB4D81">
        <w:rPr>
          <w:rFonts w:ascii="Garamond" w:hAnsi="Garamond"/>
          <w:sz w:val="23"/>
          <w:szCs w:val="23"/>
        </w:rPr>
        <w:t>ethnic groups who are the original inhabitants of a given region, in contrast to groups that have settled, occupied or colonized the area more recently.</w:t>
      </w:r>
      <w:r w:rsidR="00224F35">
        <w:rPr>
          <w:rFonts w:ascii="Garamond" w:hAnsi="Garamond"/>
          <w:sz w:val="23"/>
          <w:szCs w:val="23"/>
        </w:rPr>
        <w:t xml:space="preserve"> In the United States, this can refer to groups traditionally termed Native Americans (American Indians), Alaska Natives, and Native Hawaiians. In Canada, it can refer to the groups typically termed First Nations.</w:t>
      </w:r>
    </w:p>
    <w:p w14:paraId="1E3EA09B"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In</w:t>
      </w:r>
      <w:r w:rsidRPr="0065354A">
        <w:rPr>
          <w:rFonts w:ascii="Times New Roman" w:hAnsi="Times New Roman" w:cs="Times New Roman"/>
          <w:b/>
          <w:sz w:val="23"/>
          <w:szCs w:val="23"/>
        </w:rPr>
        <w:t>‐</w:t>
      </w:r>
      <w:r w:rsidRPr="0065354A">
        <w:rPr>
          <w:rFonts w:ascii="Garamond" w:hAnsi="Garamond"/>
          <w:b/>
          <w:sz w:val="23"/>
          <w:szCs w:val="23"/>
        </w:rPr>
        <w:t>group Bias</w:t>
      </w:r>
      <w:r w:rsidRPr="0065354A">
        <w:rPr>
          <w:rFonts w:ascii="Garamond" w:hAnsi="Garamond"/>
          <w:sz w:val="23"/>
          <w:szCs w:val="23"/>
        </w:rPr>
        <w:t>: the tendency for groups to “favor” themselves by rewarding group members economically, socially, psychologically, and emotionally in order to uplift one group over another.</w:t>
      </w:r>
      <w:r w:rsidR="007F7C47">
        <w:rPr>
          <w:rFonts w:ascii="Garamond" w:hAnsi="Garamond"/>
          <w:sz w:val="23"/>
          <w:szCs w:val="23"/>
        </w:rPr>
        <w:t xml:space="preserve"> Also known as favoritism.</w:t>
      </w:r>
    </w:p>
    <w:p w14:paraId="63A416A0" w14:textId="77777777" w:rsidR="00C17048" w:rsidRDefault="00C17048" w:rsidP="009C4BDD">
      <w:pPr>
        <w:ind w:left="720" w:right="720"/>
        <w:rPr>
          <w:rFonts w:ascii="Garamond" w:hAnsi="Garamond"/>
          <w:sz w:val="23"/>
          <w:szCs w:val="23"/>
        </w:rPr>
      </w:pPr>
      <w:r w:rsidRPr="0065354A">
        <w:rPr>
          <w:rFonts w:ascii="Garamond" w:hAnsi="Garamond"/>
          <w:b/>
          <w:sz w:val="23"/>
          <w:szCs w:val="23"/>
        </w:rPr>
        <w:t>Intergroup Conflict:</w:t>
      </w:r>
      <w:r w:rsidRPr="0065354A">
        <w:rPr>
          <w:rFonts w:ascii="Garamond" w:hAnsi="Garamond"/>
          <w:sz w:val="23"/>
          <w:szCs w:val="23"/>
        </w:rPr>
        <w:t xml:space="preserve"> Tension and conflict which exists between social groups. And which may be enacted by individual members of these groups.</w:t>
      </w:r>
    </w:p>
    <w:p w14:paraId="2904DA6F" w14:textId="77777777" w:rsidR="00F45AE3" w:rsidRPr="007F7C47" w:rsidRDefault="00F45AE3" w:rsidP="009C4BDD">
      <w:pPr>
        <w:ind w:left="720" w:right="720"/>
        <w:rPr>
          <w:rFonts w:ascii="Garamond" w:hAnsi="Garamond"/>
          <w:sz w:val="23"/>
          <w:szCs w:val="23"/>
        </w:rPr>
      </w:pPr>
      <w:r w:rsidRPr="00F45AE3">
        <w:rPr>
          <w:rFonts w:ascii="Garamond" w:hAnsi="Garamond"/>
          <w:b/>
          <w:sz w:val="23"/>
          <w:szCs w:val="23"/>
        </w:rPr>
        <w:t>Intersectionality:</w:t>
      </w:r>
      <w:r w:rsidR="007F7C47">
        <w:rPr>
          <w:rFonts w:ascii="Garamond" w:hAnsi="Garamond"/>
          <w:b/>
          <w:sz w:val="23"/>
          <w:szCs w:val="23"/>
        </w:rPr>
        <w:t xml:space="preserve"> </w:t>
      </w:r>
      <w:r w:rsidR="007F7C47">
        <w:rPr>
          <w:rFonts w:ascii="Garamond" w:hAnsi="Garamond"/>
          <w:sz w:val="23"/>
          <w:szCs w:val="23"/>
        </w:rPr>
        <w:t xml:space="preserve">The interaction of a person or group’s </w:t>
      </w:r>
      <w:r w:rsidR="00CE3114">
        <w:rPr>
          <w:rFonts w:ascii="Garamond" w:hAnsi="Garamond"/>
          <w:sz w:val="23"/>
          <w:szCs w:val="23"/>
        </w:rPr>
        <w:t>social identities or roles that result in the specific way they experience the world. In other words, the way that someone’s identities interact result in an experience that isn’t just the sum of those identities, but is unique to that combination of identities. For an example, see Misogynoir</w:t>
      </w:r>
      <w:r w:rsidR="001E47D5">
        <w:rPr>
          <w:rFonts w:ascii="Garamond" w:hAnsi="Garamond"/>
          <w:sz w:val="23"/>
          <w:szCs w:val="23"/>
        </w:rPr>
        <w:t xml:space="preserve"> or Transmisogyny.</w:t>
      </w:r>
    </w:p>
    <w:p w14:paraId="3A3C93CA" w14:textId="7891F0B9" w:rsidR="00C17048" w:rsidRDefault="00C17048" w:rsidP="009C4BDD">
      <w:pPr>
        <w:ind w:left="720" w:right="720"/>
        <w:rPr>
          <w:rFonts w:ascii="Garamond" w:hAnsi="Garamond"/>
          <w:sz w:val="23"/>
          <w:szCs w:val="23"/>
        </w:rPr>
      </w:pPr>
      <w:r w:rsidRPr="0065354A">
        <w:rPr>
          <w:rFonts w:ascii="Garamond" w:hAnsi="Garamond"/>
          <w:b/>
          <w:sz w:val="23"/>
          <w:szCs w:val="23"/>
        </w:rPr>
        <w:t>Intersex:</w:t>
      </w:r>
      <w:r w:rsidR="00CE3114">
        <w:rPr>
          <w:rFonts w:ascii="Garamond" w:hAnsi="Garamond"/>
          <w:b/>
          <w:sz w:val="23"/>
          <w:szCs w:val="23"/>
        </w:rPr>
        <w:t xml:space="preserve"> </w:t>
      </w:r>
      <w:r w:rsidR="00CE3114">
        <w:rPr>
          <w:rFonts w:ascii="Garamond" w:hAnsi="Garamond"/>
          <w:sz w:val="23"/>
          <w:szCs w:val="23"/>
        </w:rPr>
        <w:t xml:space="preserve">Having sex characteristics that cannot be categorized into a binary sex. </w:t>
      </w:r>
      <w:r w:rsidR="00CE3114" w:rsidRPr="00BC12BF">
        <w:rPr>
          <w:rFonts w:ascii="Garamond" w:hAnsi="Garamond"/>
          <w:sz w:val="23"/>
          <w:szCs w:val="23"/>
        </w:rPr>
        <w:t xml:space="preserve">The opposite of </w:t>
      </w:r>
      <w:r w:rsidR="00CE3114">
        <w:rPr>
          <w:rFonts w:ascii="Garamond" w:hAnsi="Garamond"/>
          <w:sz w:val="23"/>
          <w:szCs w:val="23"/>
        </w:rPr>
        <w:t>dyadic</w:t>
      </w:r>
      <w:r w:rsidR="00CE3114" w:rsidRPr="00BC12BF">
        <w:rPr>
          <w:rFonts w:ascii="Garamond" w:hAnsi="Garamond"/>
          <w:sz w:val="23"/>
          <w:szCs w:val="23"/>
        </w:rPr>
        <w:t>.</w:t>
      </w:r>
    </w:p>
    <w:p w14:paraId="11CCDDF3" w14:textId="47E5A089" w:rsidR="007062E3" w:rsidRPr="007062E3" w:rsidRDefault="007062E3" w:rsidP="009C4BDD">
      <w:pPr>
        <w:ind w:left="720" w:right="720"/>
        <w:rPr>
          <w:rFonts w:ascii="Garamond" w:hAnsi="Garamond"/>
          <w:sz w:val="23"/>
          <w:szCs w:val="23"/>
        </w:rPr>
      </w:pPr>
      <w:r>
        <w:rPr>
          <w:rFonts w:ascii="Garamond" w:hAnsi="Garamond"/>
          <w:b/>
          <w:sz w:val="23"/>
          <w:szCs w:val="23"/>
        </w:rPr>
        <w:t>Islamophobia:</w:t>
      </w:r>
      <w:r>
        <w:rPr>
          <w:rFonts w:ascii="Garamond" w:hAnsi="Garamond"/>
          <w:sz w:val="23"/>
          <w:szCs w:val="23"/>
        </w:rPr>
        <w:t xml:space="preserve"> Hatred of</w:t>
      </w:r>
      <w:bookmarkStart w:id="0" w:name="_GoBack"/>
      <w:bookmarkEnd w:id="0"/>
      <w:r>
        <w:rPr>
          <w:rFonts w:ascii="Garamond" w:hAnsi="Garamond"/>
          <w:sz w:val="23"/>
          <w:szCs w:val="23"/>
        </w:rPr>
        <w:t xml:space="preserve"> or prejudice against </w:t>
      </w:r>
      <w:proofErr w:type="spellStart"/>
      <w:r>
        <w:rPr>
          <w:rFonts w:ascii="Garamond" w:hAnsi="Garamond"/>
          <w:sz w:val="23"/>
          <w:szCs w:val="23"/>
        </w:rPr>
        <w:t>Islams</w:t>
      </w:r>
      <w:proofErr w:type="spellEnd"/>
      <w:r>
        <w:rPr>
          <w:rFonts w:ascii="Garamond" w:hAnsi="Garamond"/>
          <w:sz w:val="23"/>
          <w:szCs w:val="23"/>
        </w:rPr>
        <w:t xml:space="preserve"> or Muslims, especially as a political force.</w:t>
      </w:r>
    </w:p>
    <w:p w14:paraId="40FE8074" w14:textId="77777777" w:rsidR="00F45AE3" w:rsidRPr="00F45AE3" w:rsidRDefault="00F45AE3" w:rsidP="009C4BDD">
      <w:pPr>
        <w:ind w:left="720" w:right="720"/>
        <w:rPr>
          <w:rFonts w:ascii="Garamond" w:hAnsi="Garamond"/>
          <w:sz w:val="23"/>
          <w:szCs w:val="23"/>
        </w:rPr>
      </w:pPr>
      <w:r w:rsidRPr="00F45AE3">
        <w:rPr>
          <w:rFonts w:ascii="Garamond" w:hAnsi="Garamond"/>
          <w:b/>
          <w:sz w:val="23"/>
          <w:szCs w:val="23"/>
        </w:rPr>
        <w:lastRenderedPageBreak/>
        <w:t>Ism:</w:t>
      </w:r>
      <w:r w:rsidRPr="00F45AE3">
        <w:rPr>
          <w:rFonts w:ascii="Garamond" w:hAnsi="Garamond"/>
          <w:sz w:val="23"/>
          <w:szCs w:val="23"/>
        </w:rPr>
        <w:t xml:space="preserve"> A social phenomenon and psychological state where prejudice is accompanied by the power to systemically enact an institutionalized form of discrimination.</w:t>
      </w:r>
    </w:p>
    <w:p w14:paraId="7E92B455"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Lesbian:</w:t>
      </w:r>
      <w:r w:rsidRPr="0065354A">
        <w:rPr>
          <w:rFonts w:ascii="Garamond" w:hAnsi="Garamond"/>
          <w:sz w:val="23"/>
          <w:szCs w:val="23"/>
        </w:rPr>
        <w:t xml:space="preserve"> A woman who is attracted to other women. </w:t>
      </w:r>
    </w:p>
    <w:p w14:paraId="5D1D2B0C"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LGBT</w:t>
      </w:r>
      <w:r w:rsidR="00A72976">
        <w:rPr>
          <w:rFonts w:ascii="Garamond" w:hAnsi="Garamond"/>
          <w:b/>
          <w:sz w:val="23"/>
          <w:szCs w:val="23"/>
        </w:rPr>
        <w:t>QI</w:t>
      </w:r>
      <w:r w:rsidRPr="0065354A">
        <w:rPr>
          <w:rFonts w:ascii="Garamond" w:hAnsi="Garamond"/>
          <w:b/>
          <w:sz w:val="23"/>
          <w:szCs w:val="23"/>
        </w:rPr>
        <w:t>A</w:t>
      </w:r>
      <w:r w:rsidR="00A72976">
        <w:rPr>
          <w:rFonts w:ascii="Garamond" w:hAnsi="Garamond"/>
          <w:b/>
          <w:sz w:val="23"/>
          <w:szCs w:val="23"/>
        </w:rPr>
        <w:t>+</w:t>
      </w:r>
      <w:r w:rsidRPr="0065354A">
        <w:rPr>
          <w:rFonts w:ascii="Garamond" w:hAnsi="Garamond"/>
          <w:b/>
          <w:sz w:val="23"/>
          <w:szCs w:val="23"/>
        </w:rPr>
        <w:t>:</w:t>
      </w:r>
      <w:r w:rsidRPr="0065354A">
        <w:rPr>
          <w:rFonts w:ascii="Garamond" w:hAnsi="Garamond"/>
          <w:sz w:val="23"/>
          <w:szCs w:val="23"/>
        </w:rPr>
        <w:t xml:space="preserve"> </w:t>
      </w:r>
      <w:r w:rsidR="00A72976">
        <w:rPr>
          <w:rFonts w:ascii="Garamond" w:hAnsi="Garamond"/>
          <w:sz w:val="23"/>
          <w:szCs w:val="23"/>
        </w:rPr>
        <w:t>L</w:t>
      </w:r>
      <w:r w:rsidRPr="0065354A">
        <w:rPr>
          <w:rFonts w:ascii="Garamond" w:hAnsi="Garamond"/>
          <w:sz w:val="23"/>
          <w:szCs w:val="23"/>
        </w:rPr>
        <w:t>esbian, gay, bisexual, transgender</w:t>
      </w:r>
      <w:r w:rsidR="00A72976">
        <w:rPr>
          <w:rFonts w:ascii="Garamond" w:hAnsi="Garamond"/>
          <w:sz w:val="23"/>
          <w:szCs w:val="23"/>
        </w:rPr>
        <w:t xml:space="preserve">, queer, questioning, intersex, asexual, </w:t>
      </w:r>
      <w:proofErr w:type="spellStart"/>
      <w:r w:rsidR="00A72976">
        <w:rPr>
          <w:rFonts w:ascii="Garamond" w:hAnsi="Garamond"/>
          <w:sz w:val="23"/>
          <w:szCs w:val="23"/>
        </w:rPr>
        <w:t>aromantic</w:t>
      </w:r>
      <w:proofErr w:type="spellEnd"/>
      <w:r w:rsidR="00A72976">
        <w:rPr>
          <w:rFonts w:ascii="Garamond" w:hAnsi="Garamond"/>
          <w:sz w:val="23"/>
          <w:szCs w:val="23"/>
        </w:rPr>
        <w:t xml:space="preserve">, and other identities that are </w:t>
      </w:r>
      <w:r w:rsidR="00693031">
        <w:rPr>
          <w:rFonts w:ascii="Garamond" w:hAnsi="Garamond"/>
          <w:sz w:val="23"/>
          <w:szCs w:val="23"/>
        </w:rPr>
        <w:t>non-heteronormative and non-</w:t>
      </w:r>
      <w:proofErr w:type="spellStart"/>
      <w:r w:rsidR="00AC2A0C">
        <w:rPr>
          <w:rFonts w:ascii="Garamond" w:hAnsi="Garamond"/>
          <w:sz w:val="23"/>
          <w:szCs w:val="23"/>
        </w:rPr>
        <w:t>cis</w:t>
      </w:r>
      <w:r w:rsidR="00693031">
        <w:rPr>
          <w:rFonts w:ascii="Garamond" w:hAnsi="Garamond"/>
          <w:sz w:val="23"/>
          <w:szCs w:val="23"/>
        </w:rPr>
        <w:t>normative</w:t>
      </w:r>
      <w:proofErr w:type="spellEnd"/>
      <w:r w:rsidR="00693031">
        <w:rPr>
          <w:rFonts w:ascii="Garamond" w:hAnsi="Garamond"/>
          <w:sz w:val="23"/>
          <w:szCs w:val="23"/>
        </w:rPr>
        <w:t xml:space="preserve"> (i.e. not straight or not cisgender.)</w:t>
      </w:r>
    </w:p>
    <w:p w14:paraId="4309431A" w14:textId="77777777" w:rsidR="00482F66" w:rsidRPr="00F45AE3" w:rsidRDefault="00C17048" w:rsidP="009C4BDD">
      <w:pPr>
        <w:ind w:left="720" w:right="720"/>
        <w:rPr>
          <w:rFonts w:ascii="Garamond" w:hAnsi="Garamond"/>
          <w:sz w:val="23"/>
          <w:szCs w:val="23"/>
        </w:rPr>
      </w:pPr>
      <w:r w:rsidRPr="0065354A">
        <w:rPr>
          <w:rFonts w:ascii="Garamond" w:hAnsi="Garamond"/>
          <w:b/>
          <w:sz w:val="23"/>
          <w:szCs w:val="23"/>
        </w:rPr>
        <w:t>Marginalized:</w:t>
      </w:r>
      <w:r w:rsidRPr="0065354A">
        <w:rPr>
          <w:rFonts w:ascii="Garamond" w:hAnsi="Garamond"/>
          <w:sz w:val="23"/>
          <w:szCs w:val="23"/>
        </w:rPr>
        <w:t xml:space="preserve"> Excluded, ignored, or relegated to the outer edge of a group/society/community.</w:t>
      </w:r>
    </w:p>
    <w:p w14:paraId="55600AD2" w14:textId="77777777" w:rsidR="00482F66" w:rsidRPr="00CE3114" w:rsidRDefault="00482F66" w:rsidP="009C4BDD">
      <w:pPr>
        <w:ind w:left="720" w:right="720"/>
        <w:rPr>
          <w:rFonts w:ascii="Garamond" w:hAnsi="Garamond"/>
          <w:sz w:val="23"/>
          <w:szCs w:val="23"/>
        </w:rPr>
      </w:pPr>
      <w:r>
        <w:rPr>
          <w:rFonts w:ascii="Garamond" w:hAnsi="Garamond"/>
          <w:b/>
          <w:sz w:val="23"/>
          <w:szCs w:val="23"/>
        </w:rPr>
        <w:t>Misogyny</w:t>
      </w:r>
      <w:r w:rsidR="00562AB4">
        <w:rPr>
          <w:rFonts w:ascii="Garamond" w:hAnsi="Garamond"/>
          <w:b/>
          <w:sz w:val="23"/>
          <w:szCs w:val="23"/>
        </w:rPr>
        <w:t>:</w:t>
      </w:r>
      <w:r w:rsidR="00CE3114">
        <w:rPr>
          <w:rFonts w:ascii="Garamond" w:hAnsi="Garamond"/>
          <w:b/>
          <w:sz w:val="23"/>
          <w:szCs w:val="23"/>
        </w:rPr>
        <w:t xml:space="preserve"> </w:t>
      </w:r>
      <w:r w:rsidR="00693031">
        <w:rPr>
          <w:rFonts w:ascii="Garamond" w:hAnsi="Garamond"/>
          <w:sz w:val="23"/>
          <w:szCs w:val="23"/>
        </w:rPr>
        <w:t>H</w:t>
      </w:r>
      <w:r w:rsidR="00CE3114">
        <w:rPr>
          <w:rFonts w:ascii="Garamond" w:hAnsi="Garamond"/>
          <w:sz w:val="23"/>
          <w:szCs w:val="23"/>
        </w:rPr>
        <w:t xml:space="preserve">atred of </w:t>
      </w:r>
      <w:r w:rsidR="00693031">
        <w:rPr>
          <w:rFonts w:ascii="Garamond" w:hAnsi="Garamond"/>
          <w:sz w:val="23"/>
          <w:szCs w:val="23"/>
        </w:rPr>
        <w:t xml:space="preserve">or prejudice against </w:t>
      </w:r>
      <w:r w:rsidR="00CE3114">
        <w:rPr>
          <w:rFonts w:ascii="Garamond" w:hAnsi="Garamond"/>
          <w:sz w:val="23"/>
          <w:szCs w:val="23"/>
        </w:rPr>
        <w:t xml:space="preserve">women. </w:t>
      </w:r>
    </w:p>
    <w:p w14:paraId="608BF3FA" w14:textId="77777777" w:rsidR="00482F66" w:rsidRDefault="00482F66" w:rsidP="009C4BDD">
      <w:pPr>
        <w:ind w:left="720" w:right="720"/>
        <w:rPr>
          <w:rFonts w:ascii="Garamond" w:hAnsi="Garamond"/>
          <w:sz w:val="23"/>
          <w:szCs w:val="23"/>
        </w:rPr>
      </w:pPr>
      <w:r>
        <w:rPr>
          <w:rFonts w:ascii="Garamond" w:hAnsi="Garamond"/>
          <w:b/>
          <w:sz w:val="23"/>
          <w:szCs w:val="23"/>
        </w:rPr>
        <w:t>Misogynoir</w:t>
      </w:r>
      <w:r w:rsidR="00562AB4">
        <w:rPr>
          <w:rFonts w:ascii="Garamond" w:hAnsi="Garamond"/>
          <w:b/>
          <w:sz w:val="23"/>
          <w:szCs w:val="23"/>
        </w:rPr>
        <w:t>:</w:t>
      </w:r>
      <w:r w:rsidR="00CE3114">
        <w:rPr>
          <w:rFonts w:ascii="Garamond" w:hAnsi="Garamond"/>
          <w:b/>
          <w:sz w:val="23"/>
          <w:szCs w:val="23"/>
        </w:rPr>
        <w:t xml:space="preserve"> </w:t>
      </w:r>
      <w:r w:rsidR="00CE3114">
        <w:rPr>
          <w:rFonts w:ascii="Garamond" w:hAnsi="Garamond"/>
          <w:sz w:val="23"/>
          <w:szCs w:val="23"/>
        </w:rPr>
        <w:t xml:space="preserve">The specific type of misogyny that is directed toward black women. </w:t>
      </w:r>
    </w:p>
    <w:p w14:paraId="741BA7EA" w14:textId="77777777" w:rsidR="00AB4D81" w:rsidRPr="00CE3114" w:rsidRDefault="00AB4D81" w:rsidP="009C4BDD">
      <w:pPr>
        <w:ind w:left="720" w:right="720"/>
        <w:rPr>
          <w:rFonts w:ascii="Garamond" w:hAnsi="Garamond"/>
          <w:sz w:val="23"/>
          <w:szCs w:val="23"/>
        </w:rPr>
      </w:pPr>
      <w:r>
        <w:rPr>
          <w:rFonts w:ascii="Garamond" w:hAnsi="Garamond"/>
          <w:b/>
          <w:sz w:val="23"/>
          <w:szCs w:val="23"/>
        </w:rPr>
        <w:t xml:space="preserve">Model Minority: </w:t>
      </w:r>
      <w:r w:rsidRPr="00AB4D81">
        <w:rPr>
          <w:rFonts w:ascii="Garamond" w:hAnsi="Garamond"/>
          <w:sz w:val="23"/>
          <w:szCs w:val="23"/>
        </w:rPr>
        <w:t>a demographic group (whether based on ethnicity, race or religion) whose members are perceived to achieve a higher degree of socioeconomic success than the population average. This success is typically measured relatively by income, education, low criminality and high family/marital stability.</w:t>
      </w:r>
      <w:r>
        <w:rPr>
          <w:rFonts w:ascii="Garamond" w:hAnsi="Garamond"/>
          <w:sz w:val="23"/>
          <w:szCs w:val="23"/>
        </w:rPr>
        <w:t xml:space="preserve"> A controversial concept that has historically been used to suggest that there is no need to adjust for socioeconomic disparities between certain groups, to pit non-dominant groups against one another, and to diminish the achievements of relevant groups.</w:t>
      </w:r>
    </w:p>
    <w:p w14:paraId="6405C400" w14:textId="77777777" w:rsidR="00562AB4" w:rsidRDefault="00562AB4" w:rsidP="009C4BDD">
      <w:pPr>
        <w:ind w:left="720" w:right="720"/>
        <w:rPr>
          <w:rFonts w:ascii="Garamond" w:hAnsi="Garamond"/>
          <w:b/>
          <w:sz w:val="23"/>
          <w:szCs w:val="23"/>
        </w:rPr>
      </w:pPr>
      <w:r>
        <w:rPr>
          <w:rFonts w:ascii="Garamond" w:hAnsi="Garamond"/>
          <w:b/>
          <w:sz w:val="23"/>
          <w:szCs w:val="23"/>
        </w:rPr>
        <w:t xml:space="preserve">Monosexual: </w:t>
      </w:r>
      <w:r w:rsidR="00693031" w:rsidRPr="00693031">
        <w:rPr>
          <w:rFonts w:ascii="Garamond" w:hAnsi="Garamond"/>
          <w:sz w:val="23"/>
          <w:szCs w:val="23"/>
        </w:rPr>
        <w:t>Experiencing attraction</w:t>
      </w:r>
      <w:r w:rsidRPr="00693031">
        <w:rPr>
          <w:rFonts w:ascii="Garamond" w:hAnsi="Garamond"/>
          <w:sz w:val="23"/>
          <w:szCs w:val="23"/>
        </w:rPr>
        <w:t xml:space="preserve"> to only one gender</w:t>
      </w:r>
      <w:r w:rsidR="00693031">
        <w:rPr>
          <w:rFonts w:ascii="Garamond" w:hAnsi="Garamond"/>
          <w:sz w:val="23"/>
          <w:szCs w:val="23"/>
        </w:rPr>
        <w:t xml:space="preserve">. Straight, gay, and lesbian are monosexual identities. </w:t>
      </w:r>
    </w:p>
    <w:p w14:paraId="4C3D27EA" w14:textId="77777777" w:rsidR="00562AB4" w:rsidRPr="00693031" w:rsidRDefault="00562AB4" w:rsidP="009C4BDD">
      <w:pPr>
        <w:ind w:left="720" w:right="720"/>
        <w:rPr>
          <w:rFonts w:ascii="Garamond" w:hAnsi="Garamond"/>
          <w:sz w:val="23"/>
          <w:szCs w:val="23"/>
        </w:rPr>
      </w:pPr>
      <w:proofErr w:type="spellStart"/>
      <w:r>
        <w:rPr>
          <w:rFonts w:ascii="Garamond" w:hAnsi="Garamond"/>
          <w:b/>
          <w:sz w:val="23"/>
          <w:szCs w:val="23"/>
        </w:rPr>
        <w:t>Monosexism</w:t>
      </w:r>
      <w:proofErr w:type="spellEnd"/>
      <w:r>
        <w:rPr>
          <w:rFonts w:ascii="Garamond" w:hAnsi="Garamond"/>
          <w:b/>
          <w:sz w:val="23"/>
          <w:szCs w:val="23"/>
        </w:rPr>
        <w:t>:</w:t>
      </w:r>
      <w:r w:rsidR="00693031">
        <w:rPr>
          <w:rFonts w:ascii="Garamond" w:hAnsi="Garamond"/>
          <w:b/>
          <w:sz w:val="23"/>
          <w:szCs w:val="23"/>
        </w:rPr>
        <w:t xml:space="preserve"> </w:t>
      </w:r>
      <w:r w:rsidR="00693031">
        <w:rPr>
          <w:rFonts w:ascii="Garamond" w:hAnsi="Garamond"/>
          <w:sz w:val="23"/>
          <w:szCs w:val="23"/>
        </w:rPr>
        <w:t xml:space="preserve">Hatred of or prejudice against non-monosexual identities, including bisexuals, </w:t>
      </w:r>
      <w:proofErr w:type="spellStart"/>
      <w:r w:rsidR="00693031">
        <w:rPr>
          <w:rFonts w:ascii="Garamond" w:hAnsi="Garamond"/>
          <w:sz w:val="23"/>
          <w:szCs w:val="23"/>
        </w:rPr>
        <w:t>pansexuals</w:t>
      </w:r>
      <w:proofErr w:type="spellEnd"/>
      <w:r w:rsidR="00693031">
        <w:rPr>
          <w:rFonts w:ascii="Garamond" w:hAnsi="Garamond"/>
          <w:sz w:val="23"/>
          <w:szCs w:val="23"/>
        </w:rPr>
        <w:t xml:space="preserve">, omnisexuals, polysexuals, etc. </w:t>
      </w:r>
    </w:p>
    <w:p w14:paraId="613115C5" w14:textId="77777777" w:rsidR="00F972BC" w:rsidRPr="0065354A" w:rsidRDefault="00F972BC" w:rsidP="009C4BDD">
      <w:pPr>
        <w:ind w:left="720" w:right="720"/>
        <w:rPr>
          <w:rFonts w:ascii="Garamond" w:hAnsi="Garamond"/>
          <w:b/>
          <w:sz w:val="23"/>
          <w:szCs w:val="23"/>
        </w:rPr>
      </w:pPr>
      <w:r w:rsidRPr="0065354A">
        <w:rPr>
          <w:rFonts w:ascii="Garamond" w:hAnsi="Garamond"/>
          <w:b/>
          <w:sz w:val="23"/>
          <w:szCs w:val="23"/>
        </w:rPr>
        <w:t xml:space="preserve">Multiculturalism </w:t>
      </w:r>
      <w:r w:rsidRPr="0065354A">
        <w:rPr>
          <w:rFonts w:ascii="Garamond" w:hAnsi="Garamond"/>
          <w:sz w:val="23"/>
          <w:szCs w:val="23"/>
        </w:rPr>
        <w:t xml:space="preserve">(n): </w:t>
      </w:r>
      <w:r w:rsidRPr="0065354A">
        <w:rPr>
          <w:rFonts w:ascii="Garamond" w:hAnsi="Garamond" w:cs="Arial"/>
          <w:color w:val="222222"/>
          <w:sz w:val="23"/>
          <w:szCs w:val="23"/>
          <w:shd w:val="clear" w:color="auto" w:fill="FFFFFF"/>
        </w:rPr>
        <w:t>is the co-existence of diverse cultures, where culture includes racial, religious, or cultural groups and is manifested in customary behaviors, cultural assumptions and values, patterns of thinking, and communicative styles.</w:t>
      </w:r>
    </w:p>
    <w:p w14:paraId="331D17A2"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Multiplicity:</w:t>
      </w:r>
      <w:r w:rsidRPr="0065354A">
        <w:rPr>
          <w:rFonts w:ascii="Garamond" w:hAnsi="Garamond"/>
          <w:sz w:val="23"/>
          <w:szCs w:val="23"/>
        </w:rPr>
        <w:t xml:space="preserve"> The quality of having multiple, simultaneous social identities (e.g., being male and Buddhist and working class).</w:t>
      </w:r>
    </w:p>
    <w:p w14:paraId="7E207F5C" w14:textId="77777777" w:rsidR="006618E0" w:rsidRPr="0065354A" w:rsidRDefault="00C17048" w:rsidP="009C4BDD">
      <w:pPr>
        <w:ind w:left="720" w:right="720"/>
        <w:rPr>
          <w:rFonts w:ascii="Garamond" w:hAnsi="Garamond"/>
          <w:sz w:val="23"/>
          <w:szCs w:val="23"/>
        </w:rPr>
      </w:pPr>
      <w:r w:rsidRPr="0065354A">
        <w:rPr>
          <w:rFonts w:ascii="Garamond" w:hAnsi="Garamond"/>
          <w:b/>
          <w:sz w:val="23"/>
          <w:szCs w:val="23"/>
        </w:rPr>
        <w:t>Multiracial:</w:t>
      </w:r>
      <w:r w:rsidRPr="0065354A">
        <w:rPr>
          <w:rFonts w:ascii="Garamond" w:hAnsi="Garamond"/>
          <w:sz w:val="23"/>
          <w:szCs w:val="23"/>
        </w:rPr>
        <w:t xml:space="preserve"> An individual </w:t>
      </w:r>
      <w:r w:rsidR="006618E0" w:rsidRPr="0065354A">
        <w:rPr>
          <w:rFonts w:ascii="Garamond" w:hAnsi="Garamond"/>
          <w:sz w:val="23"/>
          <w:szCs w:val="23"/>
        </w:rPr>
        <w:t>whose heritage encompasses more than two</w:t>
      </w:r>
      <w:r w:rsidRPr="0065354A">
        <w:rPr>
          <w:rFonts w:ascii="Garamond" w:hAnsi="Garamond"/>
          <w:sz w:val="23"/>
          <w:szCs w:val="23"/>
        </w:rPr>
        <w:t xml:space="preserve"> race</w:t>
      </w:r>
      <w:r w:rsidR="006618E0" w:rsidRPr="0065354A">
        <w:rPr>
          <w:rFonts w:ascii="Garamond" w:hAnsi="Garamond"/>
          <w:sz w:val="23"/>
          <w:szCs w:val="23"/>
        </w:rPr>
        <w:t xml:space="preserve">s. </w:t>
      </w:r>
    </w:p>
    <w:p w14:paraId="3FC2E0A3"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Multiethnic:</w:t>
      </w:r>
      <w:r w:rsidRPr="0065354A">
        <w:rPr>
          <w:rFonts w:ascii="Garamond" w:hAnsi="Garamond"/>
          <w:sz w:val="23"/>
          <w:szCs w:val="23"/>
        </w:rPr>
        <w:t xml:space="preserve"> An individual that comes from more than one ethnicity. An individual whose parents are born from more than one ethnicity.</w:t>
      </w:r>
    </w:p>
    <w:p w14:paraId="32309C91"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Naming:</w:t>
      </w:r>
      <w:r w:rsidRPr="0065354A">
        <w:rPr>
          <w:rFonts w:ascii="Garamond" w:hAnsi="Garamond"/>
          <w:sz w:val="23"/>
          <w:szCs w:val="23"/>
        </w:rPr>
        <w:t xml:space="preserve"> "When we articulate a thought that traditionally has not been discussed".</w:t>
      </w:r>
    </w:p>
    <w:p w14:paraId="0DF327DE" w14:textId="77777777" w:rsidR="00C17048" w:rsidRDefault="00C17048" w:rsidP="009C4BDD">
      <w:pPr>
        <w:ind w:left="720" w:right="720"/>
        <w:rPr>
          <w:rFonts w:ascii="Garamond" w:hAnsi="Garamond"/>
          <w:sz w:val="23"/>
          <w:szCs w:val="23"/>
        </w:rPr>
      </w:pPr>
      <w:r w:rsidRPr="0065354A">
        <w:rPr>
          <w:rFonts w:ascii="Garamond" w:hAnsi="Garamond"/>
          <w:b/>
          <w:sz w:val="23"/>
          <w:szCs w:val="23"/>
        </w:rPr>
        <w:t>National Origin:</w:t>
      </w:r>
      <w:r w:rsidRPr="0065354A">
        <w:rPr>
          <w:rFonts w:ascii="Garamond" w:hAnsi="Garamond"/>
          <w:sz w:val="23"/>
          <w:szCs w:val="23"/>
        </w:rPr>
        <w:t xml:space="preserve"> The political state from which an individual hails; may or may not be the same as that the person's current location or citizenship.</w:t>
      </w:r>
      <w:r w:rsidR="00482F66">
        <w:rPr>
          <w:rFonts w:ascii="Garamond" w:hAnsi="Garamond"/>
          <w:sz w:val="23"/>
          <w:szCs w:val="23"/>
        </w:rPr>
        <w:t xml:space="preserve"> </w:t>
      </w:r>
    </w:p>
    <w:p w14:paraId="444D242C" w14:textId="77777777" w:rsidR="008203FD" w:rsidRPr="008203FD" w:rsidRDefault="008203FD" w:rsidP="009C4BDD">
      <w:pPr>
        <w:ind w:left="720" w:right="720"/>
        <w:rPr>
          <w:rFonts w:ascii="Garamond" w:hAnsi="Garamond"/>
          <w:b/>
          <w:sz w:val="23"/>
          <w:szCs w:val="23"/>
        </w:rPr>
      </w:pPr>
      <w:r w:rsidRPr="008203FD">
        <w:rPr>
          <w:rFonts w:ascii="Garamond" w:hAnsi="Garamond"/>
          <w:b/>
          <w:sz w:val="23"/>
          <w:szCs w:val="23"/>
        </w:rPr>
        <w:t>Nonbinary:</w:t>
      </w:r>
      <w:r w:rsidR="00BC12BF">
        <w:rPr>
          <w:rFonts w:ascii="Garamond" w:hAnsi="Garamond"/>
          <w:b/>
          <w:sz w:val="23"/>
          <w:szCs w:val="23"/>
        </w:rPr>
        <w:t xml:space="preserve"> </w:t>
      </w:r>
      <w:r w:rsidR="000E1BAF" w:rsidRPr="000E1BAF">
        <w:rPr>
          <w:rFonts w:ascii="Garamond" w:hAnsi="Garamond"/>
          <w:sz w:val="23"/>
          <w:szCs w:val="23"/>
        </w:rPr>
        <w:t>Having a gender outside of the gender binary.</w:t>
      </w:r>
      <w:r w:rsidR="000E1BAF">
        <w:rPr>
          <w:rFonts w:ascii="Garamond" w:hAnsi="Garamond"/>
          <w:b/>
          <w:sz w:val="23"/>
          <w:szCs w:val="23"/>
        </w:rPr>
        <w:t xml:space="preserve"> </w:t>
      </w:r>
      <w:r w:rsidR="000E1BAF" w:rsidRPr="000E1BAF">
        <w:rPr>
          <w:rFonts w:ascii="Garamond" w:hAnsi="Garamond"/>
          <w:sz w:val="23"/>
          <w:szCs w:val="23"/>
        </w:rPr>
        <w:t>O</w:t>
      </w:r>
      <w:r w:rsidR="00BC12BF" w:rsidRPr="000E1BAF">
        <w:rPr>
          <w:rFonts w:ascii="Garamond" w:hAnsi="Garamond"/>
          <w:sz w:val="23"/>
          <w:szCs w:val="23"/>
        </w:rPr>
        <w:t xml:space="preserve">ften shortened to </w:t>
      </w:r>
      <w:proofErr w:type="spellStart"/>
      <w:r w:rsidR="00BC12BF" w:rsidRPr="000E1BAF">
        <w:rPr>
          <w:rFonts w:ascii="Garamond" w:hAnsi="Garamond"/>
          <w:sz w:val="23"/>
          <w:szCs w:val="23"/>
        </w:rPr>
        <w:t>nb</w:t>
      </w:r>
      <w:proofErr w:type="spellEnd"/>
      <w:r w:rsidR="000E1BAF" w:rsidRPr="000E1BAF">
        <w:rPr>
          <w:rFonts w:ascii="Garamond" w:hAnsi="Garamond"/>
          <w:sz w:val="23"/>
          <w:szCs w:val="23"/>
        </w:rPr>
        <w:t xml:space="preserve"> or</w:t>
      </w:r>
      <w:r w:rsidR="00BC12BF" w:rsidRPr="000E1BAF">
        <w:rPr>
          <w:rFonts w:ascii="Garamond" w:hAnsi="Garamond"/>
          <w:sz w:val="23"/>
          <w:szCs w:val="23"/>
        </w:rPr>
        <w:t xml:space="preserve"> </w:t>
      </w:r>
      <w:proofErr w:type="spellStart"/>
      <w:r w:rsidR="00BC12BF" w:rsidRPr="000E1BAF">
        <w:rPr>
          <w:rFonts w:ascii="Garamond" w:hAnsi="Garamond"/>
          <w:sz w:val="23"/>
          <w:szCs w:val="23"/>
        </w:rPr>
        <w:t>enby</w:t>
      </w:r>
      <w:proofErr w:type="spellEnd"/>
      <w:r w:rsidR="000E1BAF" w:rsidRPr="000E1BAF">
        <w:rPr>
          <w:rFonts w:ascii="Garamond" w:hAnsi="Garamond"/>
          <w:sz w:val="23"/>
          <w:szCs w:val="23"/>
        </w:rPr>
        <w:t>.</w:t>
      </w:r>
    </w:p>
    <w:p w14:paraId="5E71927C"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Oppression:</w:t>
      </w:r>
      <w:r w:rsidRPr="0065354A">
        <w:rPr>
          <w:rFonts w:ascii="Garamond" w:hAnsi="Garamond"/>
          <w:sz w:val="23"/>
          <w:szCs w:val="23"/>
        </w:rPr>
        <w:t xml:space="preserve"> Results from the use of institutional power and privilege where one person or group benefits at the expense of another. Oppression is the use of power and the effects of domination.</w:t>
      </w:r>
    </w:p>
    <w:p w14:paraId="460D8B78"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lastRenderedPageBreak/>
        <w:t>Pansexual</w:t>
      </w:r>
      <w:r w:rsidR="000E1BAF">
        <w:rPr>
          <w:rFonts w:ascii="Garamond" w:hAnsi="Garamond"/>
          <w:b/>
          <w:sz w:val="23"/>
          <w:szCs w:val="23"/>
        </w:rPr>
        <w:t>/panromantic</w:t>
      </w:r>
      <w:r w:rsidRPr="0065354A">
        <w:rPr>
          <w:rFonts w:ascii="Garamond" w:hAnsi="Garamond"/>
          <w:b/>
          <w:sz w:val="23"/>
          <w:szCs w:val="23"/>
        </w:rPr>
        <w:t xml:space="preserve"> </w:t>
      </w:r>
      <w:r w:rsidRPr="0065354A">
        <w:rPr>
          <w:rFonts w:ascii="Garamond" w:hAnsi="Garamond"/>
          <w:sz w:val="23"/>
          <w:szCs w:val="23"/>
        </w:rPr>
        <w:t xml:space="preserve">(also referred to as </w:t>
      </w:r>
      <w:r w:rsidRPr="0065354A">
        <w:rPr>
          <w:rFonts w:ascii="Garamond" w:hAnsi="Garamond"/>
          <w:b/>
          <w:sz w:val="23"/>
          <w:szCs w:val="23"/>
        </w:rPr>
        <w:t>omnisexu</w:t>
      </w:r>
      <w:r w:rsidR="000E1BAF">
        <w:rPr>
          <w:rFonts w:ascii="Garamond" w:hAnsi="Garamond"/>
          <w:b/>
          <w:sz w:val="23"/>
          <w:szCs w:val="23"/>
        </w:rPr>
        <w:t>al</w:t>
      </w:r>
      <w:r w:rsidRPr="0065354A">
        <w:rPr>
          <w:rFonts w:ascii="Garamond" w:hAnsi="Garamond"/>
          <w:sz w:val="23"/>
          <w:szCs w:val="23"/>
        </w:rPr>
        <w:t xml:space="preserve">): </w:t>
      </w:r>
      <w:r w:rsidR="00A72976">
        <w:rPr>
          <w:rFonts w:ascii="Garamond" w:hAnsi="Garamond"/>
          <w:sz w:val="23"/>
          <w:szCs w:val="23"/>
        </w:rPr>
        <w:t>Experiencing</w:t>
      </w:r>
      <w:r w:rsidR="000E1BAF">
        <w:rPr>
          <w:rFonts w:ascii="Garamond" w:hAnsi="Garamond"/>
          <w:sz w:val="23"/>
          <w:szCs w:val="23"/>
        </w:rPr>
        <w:t xml:space="preserve"> sexual/romantic</w:t>
      </w:r>
      <w:r w:rsidR="00A72976">
        <w:rPr>
          <w:rFonts w:ascii="Garamond" w:hAnsi="Garamond"/>
          <w:sz w:val="23"/>
          <w:szCs w:val="23"/>
        </w:rPr>
        <w:t xml:space="preserve"> attraction regardless of gender or to all genders. </w:t>
      </w:r>
      <w:r w:rsidRPr="0065354A">
        <w:rPr>
          <w:rFonts w:ascii="Garamond" w:hAnsi="Garamond"/>
          <w:sz w:val="23"/>
          <w:szCs w:val="23"/>
        </w:rPr>
        <w:t xml:space="preserve">  </w:t>
      </w:r>
    </w:p>
    <w:p w14:paraId="10AC4E11"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People of Color:</w:t>
      </w:r>
      <w:r w:rsidRPr="0065354A">
        <w:rPr>
          <w:rFonts w:ascii="Garamond" w:hAnsi="Garamond"/>
          <w:sz w:val="23"/>
          <w:szCs w:val="23"/>
        </w:rPr>
        <w:t xml:space="preserve"> A collective term for </w:t>
      </w:r>
      <w:r w:rsidR="000E1BAF">
        <w:rPr>
          <w:rFonts w:ascii="Garamond" w:hAnsi="Garamond"/>
          <w:sz w:val="23"/>
          <w:szCs w:val="23"/>
        </w:rPr>
        <w:t xml:space="preserve">people </w:t>
      </w:r>
      <w:r w:rsidRPr="0065354A">
        <w:rPr>
          <w:rFonts w:ascii="Garamond" w:hAnsi="Garamond"/>
          <w:sz w:val="23"/>
          <w:szCs w:val="23"/>
        </w:rPr>
        <w:t>of Asian, African, Latin and Native American backgrounds; as opposed to the collective "White" for those of European ancestry.</w:t>
      </w:r>
    </w:p>
    <w:p w14:paraId="3D3BA2FD"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Personal Identity:</w:t>
      </w:r>
      <w:r w:rsidRPr="0065354A">
        <w:rPr>
          <w:rFonts w:ascii="Garamond" w:hAnsi="Garamond"/>
          <w:sz w:val="23"/>
          <w:szCs w:val="23"/>
        </w:rPr>
        <w:t xml:space="preserve"> Our identities as individuals</w:t>
      </w:r>
      <w:r w:rsidRPr="0065354A">
        <w:rPr>
          <w:rFonts w:ascii="Times New Roman" w:hAnsi="Times New Roman" w:cs="Times New Roman"/>
          <w:sz w:val="23"/>
          <w:szCs w:val="23"/>
        </w:rPr>
        <w:t>‐</w:t>
      </w:r>
      <w:r w:rsidRPr="0065354A">
        <w:rPr>
          <w:rFonts w:ascii="Garamond" w:hAnsi="Garamond"/>
          <w:sz w:val="23"/>
          <w:szCs w:val="23"/>
        </w:rPr>
        <w:t>including our personal characteristics, history, personality, name, and other characteristics that make us unique and different from other individuals.</w:t>
      </w:r>
    </w:p>
    <w:p w14:paraId="33E8A252" w14:textId="77777777" w:rsidR="00C17048" w:rsidRDefault="00C17048" w:rsidP="009C4BDD">
      <w:pPr>
        <w:ind w:left="720" w:right="720"/>
        <w:rPr>
          <w:rFonts w:ascii="Garamond" w:hAnsi="Garamond"/>
          <w:sz w:val="23"/>
          <w:szCs w:val="23"/>
        </w:rPr>
      </w:pPr>
      <w:r w:rsidRPr="0065354A">
        <w:rPr>
          <w:rFonts w:ascii="Garamond" w:hAnsi="Garamond"/>
          <w:b/>
          <w:sz w:val="23"/>
          <w:szCs w:val="23"/>
        </w:rPr>
        <w:t>Polyamory:</w:t>
      </w:r>
      <w:r w:rsidRPr="0065354A">
        <w:rPr>
          <w:rFonts w:ascii="Garamond" w:hAnsi="Garamond"/>
          <w:sz w:val="23"/>
          <w:szCs w:val="23"/>
        </w:rPr>
        <w:t xml:space="preserve"> </w:t>
      </w:r>
      <w:r w:rsidR="00844BB2">
        <w:rPr>
          <w:rFonts w:ascii="Garamond" w:hAnsi="Garamond"/>
          <w:sz w:val="23"/>
          <w:szCs w:val="23"/>
        </w:rPr>
        <w:t>The practice of nonmonogamy, having more than one rela</w:t>
      </w:r>
      <w:r w:rsidR="00693031">
        <w:rPr>
          <w:rFonts w:ascii="Garamond" w:hAnsi="Garamond"/>
          <w:sz w:val="23"/>
          <w:szCs w:val="23"/>
        </w:rPr>
        <w:t>t</w:t>
      </w:r>
      <w:r w:rsidR="00844BB2">
        <w:rPr>
          <w:rFonts w:ascii="Garamond" w:hAnsi="Garamond"/>
          <w:sz w:val="23"/>
          <w:szCs w:val="23"/>
        </w:rPr>
        <w:t xml:space="preserve">ionship, or </w:t>
      </w:r>
      <w:r w:rsidR="000E1BAF">
        <w:rPr>
          <w:rFonts w:ascii="Garamond" w:hAnsi="Garamond"/>
          <w:sz w:val="23"/>
          <w:szCs w:val="23"/>
        </w:rPr>
        <w:t xml:space="preserve">having </w:t>
      </w:r>
      <w:r w:rsidR="00844BB2">
        <w:rPr>
          <w:rFonts w:ascii="Garamond" w:hAnsi="Garamond"/>
          <w:sz w:val="23"/>
          <w:szCs w:val="23"/>
        </w:rPr>
        <w:t>relationships with more than two people. Polyamory prioritizes communication, honesty, and consent from all individuals. This is not</w:t>
      </w:r>
      <w:r w:rsidR="00693031">
        <w:rPr>
          <w:rFonts w:ascii="Garamond" w:hAnsi="Garamond"/>
          <w:sz w:val="23"/>
          <w:szCs w:val="23"/>
        </w:rPr>
        <w:t xml:space="preserve"> an LGBTQIA+ identity</w:t>
      </w:r>
      <w:r w:rsidR="00844BB2">
        <w:rPr>
          <w:rFonts w:ascii="Garamond" w:hAnsi="Garamond"/>
          <w:sz w:val="23"/>
          <w:szCs w:val="23"/>
        </w:rPr>
        <w:t xml:space="preserve">, as it refers to how </w:t>
      </w:r>
      <w:r w:rsidR="000E1BAF">
        <w:rPr>
          <w:rFonts w:ascii="Garamond" w:hAnsi="Garamond"/>
          <w:sz w:val="23"/>
          <w:szCs w:val="23"/>
        </w:rPr>
        <w:t xml:space="preserve">someone participates in </w:t>
      </w:r>
      <w:r w:rsidR="00844BB2">
        <w:rPr>
          <w:rFonts w:ascii="Garamond" w:hAnsi="Garamond"/>
          <w:sz w:val="23"/>
          <w:szCs w:val="23"/>
        </w:rPr>
        <w:t xml:space="preserve">relationships </w:t>
      </w:r>
      <w:r w:rsidR="000E1BAF">
        <w:rPr>
          <w:rFonts w:ascii="Garamond" w:hAnsi="Garamond"/>
          <w:sz w:val="23"/>
          <w:szCs w:val="23"/>
        </w:rPr>
        <w:t xml:space="preserve">rather than who they are attracted to. </w:t>
      </w:r>
    </w:p>
    <w:p w14:paraId="7EA7F888" w14:textId="77777777" w:rsidR="00693031" w:rsidRPr="0065354A" w:rsidRDefault="00693031" w:rsidP="009C4BDD">
      <w:pPr>
        <w:ind w:left="720" w:right="720"/>
        <w:rPr>
          <w:rFonts w:ascii="Garamond" w:hAnsi="Garamond"/>
          <w:sz w:val="23"/>
          <w:szCs w:val="23"/>
        </w:rPr>
      </w:pPr>
      <w:r w:rsidRPr="00844BB2">
        <w:rPr>
          <w:rFonts w:ascii="Garamond" w:hAnsi="Garamond"/>
          <w:b/>
          <w:sz w:val="23"/>
          <w:szCs w:val="23"/>
        </w:rPr>
        <w:t>Polysexual</w:t>
      </w:r>
      <w:r w:rsidR="00844BB2" w:rsidRPr="00844BB2">
        <w:rPr>
          <w:rFonts w:ascii="Garamond" w:hAnsi="Garamond"/>
          <w:b/>
          <w:sz w:val="23"/>
          <w:szCs w:val="23"/>
        </w:rPr>
        <w:t>/polyromantic</w:t>
      </w:r>
      <w:r>
        <w:rPr>
          <w:rFonts w:ascii="Garamond" w:hAnsi="Garamond"/>
          <w:sz w:val="23"/>
          <w:szCs w:val="23"/>
        </w:rPr>
        <w:t xml:space="preserve">: </w:t>
      </w:r>
      <w:r w:rsidR="00844BB2">
        <w:rPr>
          <w:rFonts w:ascii="Garamond" w:hAnsi="Garamond"/>
          <w:sz w:val="23"/>
          <w:szCs w:val="23"/>
        </w:rPr>
        <w:t xml:space="preserve">Experiencing sexual/romantic attraction to multiple genders. </w:t>
      </w:r>
    </w:p>
    <w:p w14:paraId="0CF663F5"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Prejudice:</w:t>
      </w:r>
      <w:r w:rsidRPr="0065354A">
        <w:rPr>
          <w:rFonts w:ascii="Garamond" w:hAnsi="Garamond"/>
          <w:sz w:val="23"/>
          <w:szCs w:val="23"/>
        </w:rPr>
        <w:t xml:space="preserve"> A preconceived judgment about a person or group of people; usually indicating negative bias.</w:t>
      </w:r>
    </w:p>
    <w:p w14:paraId="63656CDE"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 xml:space="preserve">Privilege: </w:t>
      </w:r>
      <w:r w:rsidR="000E1BAF">
        <w:rPr>
          <w:rFonts w:ascii="Garamond" w:hAnsi="Garamond"/>
          <w:sz w:val="23"/>
          <w:szCs w:val="23"/>
        </w:rPr>
        <w:t xml:space="preserve">Benefits and opportunities that are available disproportionately for majority groups at the expense of minority groups and are usually taken for granted. </w:t>
      </w:r>
    </w:p>
    <w:p w14:paraId="450E69B3" w14:textId="77777777" w:rsidR="00C17048" w:rsidRPr="0065354A" w:rsidRDefault="00C17048" w:rsidP="009C4BDD">
      <w:pPr>
        <w:ind w:left="720" w:right="720"/>
        <w:rPr>
          <w:rFonts w:ascii="Garamond" w:hAnsi="Garamond"/>
          <w:sz w:val="23"/>
          <w:szCs w:val="23"/>
        </w:rPr>
      </w:pPr>
      <w:r w:rsidRPr="00625B39">
        <w:rPr>
          <w:rFonts w:ascii="Garamond" w:hAnsi="Garamond"/>
          <w:b/>
          <w:sz w:val="23"/>
          <w:szCs w:val="23"/>
        </w:rPr>
        <w:t>Queer:</w:t>
      </w:r>
      <w:r w:rsidR="000E1BAF">
        <w:rPr>
          <w:rFonts w:ascii="Garamond" w:hAnsi="Garamond"/>
          <w:b/>
          <w:sz w:val="23"/>
          <w:szCs w:val="23"/>
        </w:rPr>
        <w:t xml:space="preserve"> </w:t>
      </w:r>
      <w:r w:rsidR="000E1BAF">
        <w:rPr>
          <w:rFonts w:ascii="Garamond" w:hAnsi="Garamond"/>
          <w:sz w:val="23"/>
          <w:szCs w:val="23"/>
        </w:rPr>
        <w:t xml:space="preserve">An umbrella term that </w:t>
      </w:r>
      <w:r w:rsidR="003877A6">
        <w:rPr>
          <w:rFonts w:ascii="Garamond" w:hAnsi="Garamond"/>
          <w:sz w:val="23"/>
          <w:szCs w:val="23"/>
        </w:rPr>
        <w:t>refers to being</w:t>
      </w:r>
      <w:r w:rsidR="000E1BAF">
        <w:rPr>
          <w:rFonts w:ascii="Garamond" w:hAnsi="Garamond"/>
          <w:sz w:val="23"/>
          <w:szCs w:val="23"/>
        </w:rPr>
        <w:t xml:space="preserve"> p</w:t>
      </w:r>
      <w:r w:rsidR="00A72976">
        <w:rPr>
          <w:rFonts w:ascii="Garamond" w:hAnsi="Garamond"/>
          <w:sz w:val="23"/>
          <w:szCs w:val="23"/>
        </w:rPr>
        <w:t xml:space="preserve">art of the LGBTQIA+ community. </w:t>
      </w:r>
      <w:r w:rsidR="000E1BAF">
        <w:rPr>
          <w:rFonts w:ascii="Garamond" w:hAnsi="Garamond"/>
          <w:sz w:val="23"/>
          <w:szCs w:val="23"/>
        </w:rPr>
        <w:t xml:space="preserve">This word has historically been used as a slur and therefore should not be used </w:t>
      </w:r>
      <w:r w:rsidR="003877A6">
        <w:rPr>
          <w:rFonts w:ascii="Garamond" w:hAnsi="Garamond"/>
          <w:sz w:val="23"/>
          <w:szCs w:val="23"/>
        </w:rPr>
        <w:t>except</w:t>
      </w:r>
      <w:r w:rsidR="000E1BAF">
        <w:rPr>
          <w:rFonts w:ascii="Garamond" w:hAnsi="Garamond"/>
          <w:sz w:val="23"/>
          <w:szCs w:val="23"/>
        </w:rPr>
        <w:t xml:space="preserve"> </w:t>
      </w:r>
      <w:r w:rsidR="003877A6">
        <w:rPr>
          <w:rFonts w:ascii="Garamond" w:hAnsi="Garamond"/>
          <w:sz w:val="23"/>
          <w:szCs w:val="23"/>
        </w:rPr>
        <w:t>through</w:t>
      </w:r>
      <w:r w:rsidR="000E1BAF">
        <w:rPr>
          <w:rFonts w:ascii="Garamond" w:hAnsi="Garamond"/>
          <w:sz w:val="23"/>
          <w:szCs w:val="23"/>
        </w:rPr>
        <w:t xml:space="preserve"> </w:t>
      </w:r>
      <w:r w:rsidR="003877A6">
        <w:rPr>
          <w:rFonts w:ascii="Garamond" w:hAnsi="Garamond"/>
          <w:sz w:val="23"/>
          <w:szCs w:val="23"/>
        </w:rPr>
        <w:t xml:space="preserve">personal </w:t>
      </w:r>
      <w:r w:rsidR="000E1BAF">
        <w:rPr>
          <w:rFonts w:ascii="Garamond" w:hAnsi="Garamond"/>
          <w:sz w:val="23"/>
          <w:szCs w:val="23"/>
        </w:rPr>
        <w:t>reclamation</w:t>
      </w:r>
      <w:r w:rsidR="003877A6">
        <w:rPr>
          <w:rFonts w:ascii="Garamond" w:hAnsi="Garamond"/>
          <w:sz w:val="23"/>
          <w:szCs w:val="23"/>
        </w:rPr>
        <w:t xml:space="preserve">. </w:t>
      </w:r>
    </w:p>
    <w:p w14:paraId="54F9C4D4"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Questioning:</w:t>
      </w:r>
      <w:r w:rsidRPr="0065354A">
        <w:rPr>
          <w:rFonts w:ascii="Garamond" w:hAnsi="Garamond"/>
          <w:sz w:val="23"/>
          <w:szCs w:val="23"/>
        </w:rPr>
        <w:t xml:space="preserve"> </w:t>
      </w:r>
      <w:r w:rsidR="003877A6">
        <w:rPr>
          <w:rFonts w:ascii="Garamond" w:hAnsi="Garamond"/>
          <w:sz w:val="23"/>
          <w:szCs w:val="23"/>
        </w:rPr>
        <w:t>Being uncertain of one’s</w:t>
      </w:r>
      <w:r w:rsidRPr="0065354A">
        <w:rPr>
          <w:rFonts w:ascii="Garamond" w:hAnsi="Garamond"/>
          <w:sz w:val="23"/>
          <w:szCs w:val="23"/>
        </w:rPr>
        <w:t xml:space="preserve"> sexual</w:t>
      </w:r>
      <w:r w:rsidR="003877A6">
        <w:rPr>
          <w:rFonts w:ascii="Garamond" w:hAnsi="Garamond"/>
          <w:sz w:val="23"/>
          <w:szCs w:val="23"/>
        </w:rPr>
        <w:t>/romantic</w:t>
      </w:r>
      <w:r w:rsidRPr="0065354A">
        <w:rPr>
          <w:rFonts w:ascii="Garamond" w:hAnsi="Garamond"/>
          <w:sz w:val="23"/>
          <w:szCs w:val="23"/>
        </w:rPr>
        <w:t xml:space="preserve"> orientation or </w:t>
      </w:r>
      <w:r w:rsidR="00A72976">
        <w:rPr>
          <w:rFonts w:ascii="Garamond" w:hAnsi="Garamond"/>
          <w:sz w:val="23"/>
          <w:szCs w:val="23"/>
        </w:rPr>
        <w:t>gender</w:t>
      </w:r>
      <w:r w:rsidRPr="0065354A">
        <w:rPr>
          <w:rFonts w:ascii="Garamond" w:hAnsi="Garamond"/>
          <w:sz w:val="23"/>
          <w:szCs w:val="23"/>
        </w:rPr>
        <w:t>.</w:t>
      </w:r>
    </w:p>
    <w:p w14:paraId="0D00D9D4" w14:textId="77777777" w:rsidR="00875DD3" w:rsidRPr="0065354A" w:rsidRDefault="00875DD3" w:rsidP="009C4BDD">
      <w:pPr>
        <w:ind w:left="720" w:right="720"/>
        <w:rPr>
          <w:rFonts w:ascii="Garamond" w:hAnsi="Garamond"/>
          <w:sz w:val="23"/>
          <w:szCs w:val="23"/>
        </w:rPr>
      </w:pPr>
      <w:r w:rsidRPr="0065354A">
        <w:rPr>
          <w:rFonts w:ascii="Garamond" w:hAnsi="Garamond"/>
          <w:b/>
          <w:sz w:val="23"/>
          <w:szCs w:val="23"/>
        </w:rPr>
        <w:t>Race:</w:t>
      </w:r>
      <w:r w:rsidRPr="0065354A">
        <w:rPr>
          <w:rFonts w:ascii="Garamond" w:hAnsi="Garamond"/>
          <w:sz w:val="23"/>
          <w:szCs w:val="23"/>
        </w:rPr>
        <w:t xml:space="preserve">  </w:t>
      </w:r>
      <w:r w:rsidRPr="0065354A">
        <w:rPr>
          <w:rFonts w:ascii="Garamond" w:hAnsi="Garamond" w:cs="Arial"/>
          <w:sz w:val="23"/>
          <w:szCs w:val="23"/>
        </w:rPr>
        <w:t>a class or kind of people unified by shared interests, habits, or characteristics</w:t>
      </w:r>
      <w:r w:rsidRPr="0065354A">
        <w:rPr>
          <w:rFonts w:ascii="Garamond" w:hAnsi="Garamond"/>
          <w:sz w:val="23"/>
          <w:szCs w:val="23"/>
        </w:rPr>
        <w:t>.  Race is often argued as being a social construct because race is not biological.  A person categorized as black in the USA could be categorized as white in Brazil and colored in South Africa.  If race were biological, racial categories would remain constant across boundaries.  However, racialized</w:t>
      </w:r>
      <w:r w:rsidR="00F972BC" w:rsidRPr="0065354A">
        <w:rPr>
          <w:rFonts w:ascii="Garamond" w:hAnsi="Garamond"/>
          <w:sz w:val="23"/>
          <w:szCs w:val="23"/>
        </w:rPr>
        <w:t xml:space="preserve"> experiences,</w:t>
      </w:r>
      <w:r w:rsidRPr="0065354A">
        <w:rPr>
          <w:rFonts w:ascii="Garamond" w:hAnsi="Garamond"/>
          <w:sz w:val="23"/>
          <w:szCs w:val="23"/>
        </w:rPr>
        <w:t xml:space="preserve"> responses and reactions are</w:t>
      </w:r>
      <w:r w:rsidR="00F972BC" w:rsidRPr="0065354A">
        <w:rPr>
          <w:rFonts w:ascii="Garamond" w:hAnsi="Garamond"/>
          <w:sz w:val="23"/>
          <w:szCs w:val="23"/>
        </w:rPr>
        <w:t xml:space="preserve"> a reality and cannot be ignored on the premise of biology alone.</w:t>
      </w:r>
    </w:p>
    <w:p w14:paraId="74B14133"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Racism:</w:t>
      </w:r>
      <w:r w:rsidRPr="0065354A">
        <w:rPr>
          <w:rFonts w:ascii="Garamond" w:hAnsi="Garamond"/>
          <w:sz w:val="23"/>
          <w:szCs w:val="23"/>
        </w:rPr>
        <w:t xml:space="preserve"> Prejudiced thoughts and discriminatory actions based on difference in race/ethnicity; usually by white/European descent groups against persons of color. </w:t>
      </w:r>
    </w:p>
    <w:p w14:paraId="4F1F41A7"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Re</w:t>
      </w:r>
      <w:r w:rsidRPr="0065354A">
        <w:rPr>
          <w:rFonts w:ascii="Times New Roman" w:hAnsi="Times New Roman" w:cs="Times New Roman"/>
          <w:b/>
          <w:sz w:val="23"/>
          <w:szCs w:val="23"/>
        </w:rPr>
        <w:t>‐</w:t>
      </w:r>
      <w:r w:rsidRPr="0065354A">
        <w:rPr>
          <w:rFonts w:ascii="Garamond" w:hAnsi="Garamond"/>
          <w:b/>
          <w:sz w:val="23"/>
          <w:szCs w:val="23"/>
        </w:rPr>
        <w:t>fencing</w:t>
      </w:r>
      <w:r w:rsidR="003877A6">
        <w:rPr>
          <w:rFonts w:ascii="Garamond" w:hAnsi="Garamond"/>
          <w:sz w:val="23"/>
          <w:szCs w:val="23"/>
        </w:rPr>
        <w:t xml:space="preserve">: </w:t>
      </w:r>
      <w:r w:rsidRPr="0065354A">
        <w:rPr>
          <w:rFonts w:ascii="Garamond" w:hAnsi="Garamond"/>
          <w:sz w:val="23"/>
          <w:szCs w:val="23"/>
        </w:rPr>
        <w:t>A cognitive process for protecting stereotypes by explaining any evidence/example to the contrary as an isolated exception.</w:t>
      </w:r>
      <w:r w:rsidR="003877A6" w:rsidRPr="003877A6">
        <w:rPr>
          <w:rFonts w:ascii="Garamond" w:hAnsi="Garamond"/>
          <w:sz w:val="23"/>
          <w:szCs w:val="23"/>
        </w:rPr>
        <w:t xml:space="preserve"> </w:t>
      </w:r>
      <w:r w:rsidR="003877A6">
        <w:rPr>
          <w:rFonts w:ascii="Garamond" w:hAnsi="Garamond"/>
          <w:sz w:val="23"/>
          <w:szCs w:val="23"/>
        </w:rPr>
        <w:t>Also known as e</w:t>
      </w:r>
      <w:r w:rsidR="003877A6" w:rsidRPr="0065354A">
        <w:rPr>
          <w:rFonts w:ascii="Garamond" w:hAnsi="Garamond"/>
          <w:sz w:val="23"/>
          <w:szCs w:val="23"/>
        </w:rPr>
        <w:t>xception</w:t>
      </w:r>
      <w:r w:rsidR="003877A6" w:rsidRPr="0065354A">
        <w:rPr>
          <w:rFonts w:ascii="Times New Roman" w:hAnsi="Times New Roman" w:cs="Times New Roman"/>
          <w:sz w:val="23"/>
          <w:szCs w:val="23"/>
        </w:rPr>
        <w:t>‐</w:t>
      </w:r>
      <w:r w:rsidR="003877A6" w:rsidRPr="0065354A">
        <w:rPr>
          <w:rFonts w:ascii="Garamond" w:hAnsi="Garamond"/>
          <w:sz w:val="23"/>
          <w:szCs w:val="23"/>
        </w:rPr>
        <w:t>making</w:t>
      </w:r>
      <w:r w:rsidR="003877A6">
        <w:rPr>
          <w:rFonts w:ascii="Garamond" w:hAnsi="Garamond"/>
          <w:sz w:val="23"/>
          <w:szCs w:val="23"/>
        </w:rPr>
        <w:t>.</w:t>
      </w:r>
    </w:p>
    <w:p w14:paraId="7D2694E2" w14:textId="77777777" w:rsidR="00C17048" w:rsidRDefault="00C17048" w:rsidP="009C4BDD">
      <w:pPr>
        <w:ind w:left="720" w:right="720"/>
        <w:rPr>
          <w:rFonts w:ascii="Garamond" w:hAnsi="Garamond"/>
          <w:sz w:val="23"/>
          <w:szCs w:val="23"/>
        </w:rPr>
      </w:pPr>
      <w:r w:rsidRPr="0065354A">
        <w:rPr>
          <w:rFonts w:ascii="Garamond" w:hAnsi="Garamond"/>
          <w:b/>
          <w:sz w:val="23"/>
          <w:szCs w:val="23"/>
        </w:rPr>
        <w:t>Religion:</w:t>
      </w:r>
      <w:r w:rsidRPr="0065354A">
        <w:rPr>
          <w:rFonts w:ascii="Garamond" w:hAnsi="Garamond"/>
          <w:sz w:val="23"/>
          <w:szCs w:val="23"/>
        </w:rPr>
        <w:t xml:space="preserve"> A system of beliefs, usually spiritual in nature, and often in terms of a formal, organized denomination.</w:t>
      </w:r>
    </w:p>
    <w:p w14:paraId="4C2A8D8C" w14:textId="77777777" w:rsidR="003877A6" w:rsidRPr="0065354A" w:rsidRDefault="003877A6" w:rsidP="009C4BDD">
      <w:pPr>
        <w:ind w:left="720" w:right="720"/>
        <w:rPr>
          <w:rFonts w:ascii="Garamond" w:hAnsi="Garamond"/>
          <w:sz w:val="23"/>
          <w:szCs w:val="23"/>
        </w:rPr>
      </w:pPr>
      <w:r w:rsidRPr="003877A6">
        <w:rPr>
          <w:rFonts w:ascii="Garamond" w:hAnsi="Garamond"/>
          <w:b/>
          <w:sz w:val="23"/>
          <w:szCs w:val="23"/>
        </w:rPr>
        <w:t>Romantic Orientation:</w:t>
      </w:r>
      <w:r>
        <w:rPr>
          <w:rFonts w:ascii="Garamond" w:hAnsi="Garamond"/>
          <w:sz w:val="23"/>
          <w:szCs w:val="23"/>
        </w:rPr>
        <w:t xml:space="preserve"> A description of how someone experiences romantic attraction. </w:t>
      </w:r>
    </w:p>
    <w:p w14:paraId="17851FFC"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Safe Space:</w:t>
      </w:r>
      <w:r w:rsidRPr="0065354A">
        <w:rPr>
          <w:rFonts w:ascii="Garamond" w:hAnsi="Garamond"/>
          <w:sz w:val="23"/>
          <w:szCs w:val="23"/>
        </w:rPr>
        <w:t xml:space="preserve"> Refers to an environment in which everyone feels comfortable in expressing themselves and participating fully, without fear of attack, ridicule or denial of experience. </w:t>
      </w:r>
    </w:p>
    <w:p w14:paraId="6928BE24"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Same Gender Loving:</w:t>
      </w:r>
      <w:r w:rsidRPr="0065354A">
        <w:rPr>
          <w:rFonts w:ascii="Garamond" w:hAnsi="Garamond"/>
          <w:sz w:val="23"/>
          <w:szCs w:val="23"/>
        </w:rPr>
        <w:t xml:space="preserve">  a term coined by activist Cleo </w:t>
      </w:r>
      <w:proofErr w:type="spellStart"/>
      <w:r w:rsidRPr="0065354A">
        <w:rPr>
          <w:rFonts w:ascii="Garamond" w:hAnsi="Garamond"/>
          <w:sz w:val="23"/>
          <w:szCs w:val="23"/>
        </w:rPr>
        <w:t>Manago</w:t>
      </w:r>
      <w:proofErr w:type="spellEnd"/>
      <w:r w:rsidRPr="0065354A">
        <w:rPr>
          <w:rFonts w:ascii="Garamond" w:hAnsi="Garamond"/>
          <w:sz w:val="23"/>
          <w:szCs w:val="23"/>
        </w:rPr>
        <w:t xml:space="preserve"> as a description for homosexuals, particularly in the African American community. SGL is an alternative to Eurocentric homosexual identities e.g. gay and lesbian. </w:t>
      </w:r>
    </w:p>
    <w:p w14:paraId="5B1362BD"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lastRenderedPageBreak/>
        <w:t>Saliency:</w:t>
      </w:r>
      <w:r w:rsidRPr="0065354A">
        <w:rPr>
          <w:rFonts w:ascii="Garamond" w:hAnsi="Garamond"/>
          <w:sz w:val="23"/>
          <w:szCs w:val="23"/>
        </w:rPr>
        <w:t xml:space="preserve"> The quality of a group identity of which an individual is more conscious and which plays a larger role in that individual's day</w:t>
      </w:r>
      <w:r w:rsidRPr="0065354A">
        <w:rPr>
          <w:rFonts w:ascii="Times New Roman" w:hAnsi="Times New Roman" w:cs="Times New Roman"/>
          <w:sz w:val="23"/>
          <w:szCs w:val="23"/>
        </w:rPr>
        <w:t>‐</w:t>
      </w:r>
      <w:r w:rsidRPr="0065354A">
        <w:rPr>
          <w:rFonts w:ascii="Garamond" w:hAnsi="Garamond"/>
          <w:sz w:val="23"/>
          <w:szCs w:val="23"/>
        </w:rPr>
        <w:t>to</w:t>
      </w:r>
      <w:r w:rsidRPr="0065354A">
        <w:rPr>
          <w:rFonts w:ascii="Times New Roman" w:hAnsi="Times New Roman" w:cs="Times New Roman"/>
          <w:sz w:val="23"/>
          <w:szCs w:val="23"/>
        </w:rPr>
        <w:t>‐</w:t>
      </w:r>
      <w:r w:rsidRPr="0065354A">
        <w:rPr>
          <w:rFonts w:ascii="Garamond" w:hAnsi="Garamond"/>
          <w:sz w:val="23"/>
          <w:szCs w:val="23"/>
        </w:rPr>
        <w:t>day life</w:t>
      </w:r>
      <w:r w:rsidR="003877A6">
        <w:rPr>
          <w:rFonts w:ascii="Garamond" w:hAnsi="Garamond"/>
          <w:sz w:val="23"/>
          <w:szCs w:val="23"/>
        </w:rPr>
        <w:t>.</w:t>
      </w:r>
    </w:p>
    <w:p w14:paraId="11BFC993"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Sex:</w:t>
      </w:r>
      <w:r w:rsidRPr="0065354A">
        <w:rPr>
          <w:rFonts w:ascii="Garamond" w:hAnsi="Garamond"/>
          <w:sz w:val="23"/>
          <w:szCs w:val="23"/>
        </w:rPr>
        <w:t xml:space="preserve"> </w:t>
      </w:r>
      <w:r w:rsidR="003877A6">
        <w:rPr>
          <w:rFonts w:ascii="Garamond" w:hAnsi="Garamond"/>
          <w:sz w:val="23"/>
          <w:szCs w:val="23"/>
        </w:rPr>
        <w:t xml:space="preserve">A socially constructed classification system based on a person’s sex characteristics. Sex is a spectrum that includes a variety of sexes much larger than just male or female, based on biological differences. </w:t>
      </w:r>
    </w:p>
    <w:p w14:paraId="05A4C8E0"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Sexism:</w:t>
      </w:r>
      <w:r w:rsidRPr="0065354A">
        <w:rPr>
          <w:rFonts w:ascii="Garamond" w:hAnsi="Garamond"/>
          <w:sz w:val="23"/>
          <w:szCs w:val="23"/>
        </w:rPr>
        <w:t xml:space="preserve"> Prejudiced thoughts and discriminatory actions</w:t>
      </w:r>
      <w:r w:rsidR="00AB4D81">
        <w:rPr>
          <w:rFonts w:ascii="Garamond" w:hAnsi="Garamond"/>
          <w:sz w:val="23"/>
          <w:szCs w:val="23"/>
        </w:rPr>
        <w:t>, typically</w:t>
      </w:r>
      <w:r w:rsidRPr="0065354A">
        <w:rPr>
          <w:rFonts w:ascii="Garamond" w:hAnsi="Garamond"/>
          <w:sz w:val="23"/>
          <w:szCs w:val="23"/>
        </w:rPr>
        <w:t xml:space="preserve"> </w:t>
      </w:r>
      <w:r w:rsidR="003877A6">
        <w:rPr>
          <w:rFonts w:ascii="Garamond" w:hAnsi="Garamond"/>
          <w:sz w:val="23"/>
          <w:szCs w:val="23"/>
        </w:rPr>
        <w:t>against women</w:t>
      </w:r>
      <w:r w:rsidR="00AB4D81">
        <w:rPr>
          <w:rFonts w:ascii="Garamond" w:hAnsi="Garamond"/>
          <w:sz w:val="23"/>
          <w:szCs w:val="23"/>
        </w:rPr>
        <w:t>, on the basis of sex</w:t>
      </w:r>
      <w:r w:rsidR="003877A6">
        <w:rPr>
          <w:rFonts w:ascii="Garamond" w:hAnsi="Garamond"/>
          <w:sz w:val="23"/>
          <w:szCs w:val="23"/>
        </w:rPr>
        <w:t>.</w:t>
      </w:r>
    </w:p>
    <w:p w14:paraId="1DBADCE5"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Sexual Orientation:</w:t>
      </w:r>
      <w:r w:rsidRPr="0065354A">
        <w:rPr>
          <w:rFonts w:ascii="Garamond" w:hAnsi="Garamond"/>
          <w:sz w:val="23"/>
          <w:szCs w:val="23"/>
        </w:rPr>
        <w:t xml:space="preserve"> </w:t>
      </w:r>
      <w:r w:rsidR="003877A6">
        <w:rPr>
          <w:rFonts w:ascii="Garamond" w:hAnsi="Garamond"/>
          <w:sz w:val="23"/>
          <w:szCs w:val="23"/>
        </w:rPr>
        <w:t xml:space="preserve">A description of how someone experiences sexual attraction. </w:t>
      </w:r>
    </w:p>
    <w:p w14:paraId="24B8F46A"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Silencing:</w:t>
      </w:r>
      <w:r w:rsidRPr="0065354A">
        <w:rPr>
          <w:rFonts w:ascii="Garamond" w:hAnsi="Garamond"/>
          <w:sz w:val="23"/>
          <w:szCs w:val="23"/>
        </w:rPr>
        <w:t xml:space="preserve"> The conscious or unconscious processes by which the voice or participation of particular social identities is exclude or inhibited.</w:t>
      </w:r>
    </w:p>
    <w:p w14:paraId="66855B53" w14:textId="77777777" w:rsidR="00C17048" w:rsidRPr="00134142" w:rsidRDefault="00C17048" w:rsidP="009C4BDD">
      <w:pPr>
        <w:ind w:left="720" w:right="720"/>
        <w:rPr>
          <w:rFonts w:ascii="Garamond" w:hAnsi="Garamond"/>
          <w:sz w:val="23"/>
          <w:szCs w:val="23"/>
        </w:rPr>
      </w:pPr>
      <w:r w:rsidRPr="0065354A">
        <w:rPr>
          <w:rFonts w:ascii="Garamond" w:hAnsi="Garamond"/>
          <w:b/>
          <w:sz w:val="23"/>
          <w:szCs w:val="23"/>
        </w:rPr>
        <w:t>Social Identity:</w:t>
      </w:r>
      <w:r w:rsidRPr="0065354A">
        <w:rPr>
          <w:rFonts w:ascii="Garamond" w:hAnsi="Garamond"/>
          <w:sz w:val="23"/>
          <w:szCs w:val="23"/>
        </w:rPr>
        <w:t xml:space="preserve"> It involves the ways in which one characterizes oneself, the affinities one has with other people, the ways one has learned to behave in stereotyped social settings, the things one values in oneself and in the world, and the norms that </w:t>
      </w:r>
      <w:r w:rsidRPr="00134142">
        <w:rPr>
          <w:rFonts w:ascii="Garamond" w:hAnsi="Garamond"/>
          <w:sz w:val="23"/>
          <w:szCs w:val="23"/>
        </w:rPr>
        <w:t>one recognizes or accepts governing everyday behavior.</w:t>
      </w:r>
    </w:p>
    <w:p w14:paraId="250D70AC" w14:textId="77777777" w:rsidR="00C17048" w:rsidRPr="00134142" w:rsidRDefault="00C17048" w:rsidP="009C4BDD">
      <w:pPr>
        <w:ind w:left="720" w:right="720"/>
        <w:rPr>
          <w:rFonts w:ascii="Garamond" w:hAnsi="Garamond"/>
          <w:sz w:val="23"/>
          <w:szCs w:val="23"/>
        </w:rPr>
      </w:pPr>
      <w:r w:rsidRPr="00134142">
        <w:rPr>
          <w:rFonts w:ascii="Garamond" w:hAnsi="Garamond"/>
          <w:b/>
          <w:sz w:val="23"/>
          <w:szCs w:val="23"/>
        </w:rPr>
        <w:t>Social Identity Development:</w:t>
      </w:r>
      <w:r w:rsidRPr="00134142">
        <w:rPr>
          <w:rFonts w:ascii="Garamond" w:hAnsi="Garamond"/>
          <w:sz w:val="23"/>
          <w:szCs w:val="23"/>
        </w:rPr>
        <w:t xml:space="preserve"> The stages or phases that a person's group identity follows as it matures or develops.</w:t>
      </w:r>
    </w:p>
    <w:p w14:paraId="0FA83115" w14:textId="77777777" w:rsidR="00F972BC" w:rsidRPr="00134142" w:rsidRDefault="00C17048" w:rsidP="009C4BDD">
      <w:pPr>
        <w:ind w:left="720" w:right="720"/>
        <w:rPr>
          <w:rFonts w:ascii="Garamond" w:hAnsi="Garamond" w:cs="Arial"/>
          <w:sz w:val="23"/>
          <w:szCs w:val="23"/>
          <w:shd w:val="clear" w:color="auto" w:fill="FCFBF5"/>
        </w:rPr>
      </w:pPr>
      <w:r w:rsidRPr="00134142">
        <w:rPr>
          <w:rFonts w:ascii="Garamond" w:hAnsi="Garamond"/>
          <w:b/>
          <w:sz w:val="23"/>
          <w:szCs w:val="23"/>
        </w:rPr>
        <w:t>Social Justice:</w:t>
      </w:r>
      <w:r w:rsidRPr="00134142">
        <w:rPr>
          <w:rFonts w:ascii="Garamond" w:hAnsi="Garamond"/>
          <w:sz w:val="23"/>
          <w:szCs w:val="23"/>
        </w:rPr>
        <w:t xml:space="preserve"> </w:t>
      </w:r>
      <w:r w:rsidR="003877A6" w:rsidRPr="003877A6">
        <w:rPr>
          <w:rFonts w:ascii="Garamond" w:hAnsi="Garamond"/>
          <w:sz w:val="23"/>
          <w:szCs w:val="23"/>
        </w:rPr>
        <w:t>can be defined as both a process and a goal. "The goal of social justice education is full and equal participation of all groups in a society that is mutually shaped to meet their needs. Social justice includes a vision of society that is equitable and all members are physically and psychologically safe and secure."</w:t>
      </w:r>
    </w:p>
    <w:p w14:paraId="426FA7C1" w14:textId="77777777" w:rsidR="00C17048" w:rsidRPr="00134142" w:rsidRDefault="00C17048" w:rsidP="009C4BDD">
      <w:pPr>
        <w:ind w:left="720" w:right="720"/>
        <w:rPr>
          <w:rFonts w:ascii="Garamond" w:hAnsi="Garamond"/>
          <w:sz w:val="23"/>
          <w:szCs w:val="23"/>
        </w:rPr>
      </w:pPr>
      <w:r w:rsidRPr="00134142">
        <w:rPr>
          <w:rFonts w:ascii="Garamond" w:hAnsi="Garamond"/>
          <w:b/>
          <w:sz w:val="23"/>
          <w:szCs w:val="23"/>
        </w:rPr>
        <w:t>Social Oppression:</w:t>
      </w:r>
      <w:r w:rsidRPr="00134142">
        <w:rPr>
          <w:rFonts w:ascii="Garamond" w:hAnsi="Garamond"/>
          <w:sz w:val="23"/>
          <w:szCs w:val="23"/>
        </w:rPr>
        <w:t xml:space="preserve"> "Exist when one social group, whether knowingly or unconsciously, exploits another group for its own benefit" (Hardiman and Jackson, 1997)</w:t>
      </w:r>
    </w:p>
    <w:p w14:paraId="508368A2"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Social Self</w:t>
      </w:r>
      <w:r w:rsidRPr="0065354A">
        <w:rPr>
          <w:rFonts w:ascii="Times New Roman" w:hAnsi="Times New Roman" w:cs="Times New Roman"/>
          <w:b/>
          <w:sz w:val="23"/>
          <w:szCs w:val="23"/>
        </w:rPr>
        <w:t>‐</w:t>
      </w:r>
      <w:r w:rsidRPr="0065354A">
        <w:rPr>
          <w:rFonts w:ascii="Garamond" w:hAnsi="Garamond"/>
          <w:b/>
          <w:sz w:val="23"/>
          <w:szCs w:val="23"/>
        </w:rPr>
        <w:t>Esteem:</w:t>
      </w:r>
      <w:r w:rsidRPr="0065354A">
        <w:rPr>
          <w:rFonts w:ascii="Garamond" w:hAnsi="Garamond"/>
          <w:sz w:val="23"/>
          <w:szCs w:val="23"/>
        </w:rPr>
        <w:t xml:space="preserve"> The degree of positive</w:t>
      </w:r>
      <w:r w:rsidRPr="0065354A">
        <w:rPr>
          <w:rFonts w:ascii="Times New Roman" w:hAnsi="Times New Roman" w:cs="Times New Roman"/>
          <w:sz w:val="23"/>
          <w:szCs w:val="23"/>
        </w:rPr>
        <w:t>‐</w:t>
      </w:r>
      <w:r w:rsidRPr="0065354A">
        <w:rPr>
          <w:rFonts w:ascii="Garamond" w:hAnsi="Garamond"/>
          <w:sz w:val="23"/>
          <w:szCs w:val="23"/>
        </w:rPr>
        <w:t>negative evaluation an individual holds about his/her particular situation in regards to his/her social identities.</w:t>
      </w:r>
    </w:p>
    <w:p w14:paraId="5C5200AB" w14:textId="77777777" w:rsidR="00C17048" w:rsidRDefault="00C17048" w:rsidP="009C4BDD">
      <w:pPr>
        <w:ind w:left="720" w:right="720"/>
        <w:rPr>
          <w:rFonts w:ascii="Garamond" w:hAnsi="Garamond"/>
          <w:sz w:val="23"/>
          <w:szCs w:val="23"/>
        </w:rPr>
      </w:pPr>
      <w:r w:rsidRPr="0065354A">
        <w:rPr>
          <w:rFonts w:ascii="Garamond" w:hAnsi="Garamond"/>
          <w:b/>
          <w:sz w:val="23"/>
          <w:szCs w:val="23"/>
        </w:rPr>
        <w:t>Social Self</w:t>
      </w:r>
      <w:r w:rsidRPr="0065354A">
        <w:rPr>
          <w:rFonts w:ascii="Times New Roman" w:hAnsi="Times New Roman" w:cs="Times New Roman"/>
          <w:b/>
          <w:sz w:val="23"/>
          <w:szCs w:val="23"/>
        </w:rPr>
        <w:t>‐</w:t>
      </w:r>
      <w:r w:rsidRPr="0065354A">
        <w:rPr>
          <w:rFonts w:ascii="Garamond" w:hAnsi="Garamond"/>
          <w:b/>
          <w:sz w:val="23"/>
          <w:szCs w:val="23"/>
        </w:rPr>
        <w:t>View:</w:t>
      </w:r>
      <w:r w:rsidRPr="0065354A">
        <w:rPr>
          <w:rFonts w:ascii="Garamond" w:hAnsi="Garamond"/>
          <w:sz w:val="23"/>
          <w:szCs w:val="23"/>
        </w:rPr>
        <w:t xml:space="preserve"> An individual's perception of to which social identity groups he/she belongs.</w:t>
      </w:r>
    </w:p>
    <w:p w14:paraId="50F07696" w14:textId="77777777" w:rsidR="00F45AE3" w:rsidRPr="003877A6" w:rsidRDefault="00F45AE3" w:rsidP="009C4BDD">
      <w:pPr>
        <w:ind w:left="720" w:right="720"/>
        <w:rPr>
          <w:rFonts w:ascii="Garamond" w:hAnsi="Garamond"/>
          <w:sz w:val="23"/>
          <w:szCs w:val="23"/>
        </w:rPr>
      </w:pPr>
      <w:r w:rsidRPr="00F45AE3">
        <w:rPr>
          <w:rFonts w:ascii="Garamond" w:hAnsi="Garamond"/>
          <w:b/>
          <w:sz w:val="23"/>
          <w:szCs w:val="23"/>
        </w:rPr>
        <w:t>Split Attraction Model:</w:t>
      </w:r>
      <w:r w:rsidR="003877A6">
        <w:rPr>
          <w:rFonts w:ascii="Garamond" w:hAnsi="Garamond"/>
          <w:b/>
          <w:sz w:val="23"/>
          <w:szCs w:val="23"/>
        </w:rPr>
        <w:t xml:space="preserve"> </w:t>
      </w:r>
      <w:r w:rsidR="003877A6">
        <w:rPr>
          <w:rFonts w:ascii="Garamond" w:hAnsi="Garamond"/>
          <w:sz w:val="23"/>
          <w:szCs w:val="23"/>
        </w:rPr>
        <w:t xml:space="preserve">A model developed by the asexual and </w:t>
      </w:r>
      <w:proofErr w:type="spellStart"/>
      <w:r w:rsidR="003877A6">
        <w:rPr>
          <w:rFonts w:ascii="Garamond" w:hAnsi="Garamond"/>
          <w:sz w:val="23"/>
          <w:szCs w:val="23"/>
        </w:rPr>
        <w:t>aromantic</w:t>
      </w:r>
      <w:proofErr w:type="spellEnd"/>
      <w:r w:rsidR="003877A6">
        <w:rPr>
          <w:rFonts w:ascii="Garamond" w:hAnsi="Garamond"/>
          <w:sz w:val="23"/>
          <w:szCs w:val="23"/>
        </w:rPr>
        <w:t xml:space="preserve"> communities that separates different types of attractions into sexual, romantic, platonic, etc., and allows people to specif</w:t>
      </w:r>
      <w:r w:rsidR="00874560">
        <w:rPr>
          <w:rFonts w:ascii="Garamond" w:hAnsi="Garamond"/>
          <w:sz w:val="23"/>
          <w:szCs w:val="23"/>
        </w:rPr>
        <w:t>y</w:t>
      </w:r>
      <w:r w:rsidR="003877A6">
        <w:rPr>
          <w:rFonts w:ascii="Garamond" w:hAnsi="Garamond"/>
          <w:sz w:val="23"/>
          <w:szCs w:val="23"/>
        </w:rPr>
        <w:t xml:space="preserve"> how their </w:t>
      </w:r>
      <w:r w:rsidR="001E47D5">
        <w:rPr>
          <w:rFonts w:ascii="Garamond" w:hAnsi="Garamond"/>
          <w:sz w:val="23"/>
          <w:szCs w:val="23"/>
        </w:rPr>
        <w:t>preferences</w:t>
      </w:r>
      <w:r w:rsidR="003877A6">
        <w:rPr>
          <w:rFonts w:ascii="Garamond" w:hAnsi="Garamond"/>
          <w:sz w:val="23"/>
          <w:szCs w:val="23"/>
        </w:rPr>
        <w:t xml:space="preserve"> </w:t>
      </w:r>
      <w:r w:rsidR="001E47D5">
        <w:rPr>
          <w:rFonts w:ascii="Garamond" w:hAnsi="Garamond"/>
          <w:sz w:val="23"/>
          <w:szCs w:val="23"/>
        </w:rPr>
        <w:t xml:space="preserve">vary for different types of attraction (for example bisexual </w:t>
      </w:r>
      <w:proofErr w:type="spellStart"/>
      <w:r w:rsidR="001E47D5">
        <w:rPr>
          <w:rFonts w:ascii="Garamond" w:hAnsi="Garamond"/>
          <w:sz w:val="23"/>
          <w:szCs w:val="23"/>
        </w:rPr>
        <w:t>demiheteromantic</w:t>
      </w:r>
      <w:proofErr w:type="spellEnd"/>
      <w:r w:rsidR="001E47D5">
        <w:rPr>
          <w:rFonts w:ascii="Garamond" w:hAnsi="Garamond"/>
          <w:sz w:val="23"/>
          <w:szCs w:val="23"/>
        </w:rPr>
        <w:t xml:space="preserve">, or asexual panromantic). This model is not useful for everyone but is a very helpful tool in allowing for more complex descriptions of attraction. </w:t>
      </w:r>
    </w:p>
    <w:p w14:paraId="340249DC"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Spotlighting:</w:t>
      </w:r>
      <w:r w:rsidRPr="0065354A">
        <w:rPr>
          <w:rFonts w:ascii="Garamond" w:hAnsi="Garamond"/>
          <w:sz w:val="23"/>
          <w:szCs w:val="23"/>
        </w:rPr>
        <w:t xml:space="preserve"> The practice of inequitably calling attention to particular social groups in language, while leaving others as the invisible, de facto norm. For example: "black male suspect"(versus "male suspect," presumed white); "WNBA" (as opposed to "NBA," presumed male).</w:t>
      </w:r>
    </w:p>
    <w:p w14:paraId="56D84FF1"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Stereotype:</w:t>
      </w:r>
      <w:r w:rsidRPr="0065354A">
        <w:rPr>
          <w:rFonts w:ascii="Garamond" w:hAnsi="Garamond"/>
          <w:sz w:val="23"/>
          <w:szCs w:val="23"/>
        </w:rPr>
        <w:t xml:space="preserve"> Blanket beliefs and expectations about members of certain groups that present an oversimplified opinion, prejudiced attitude, or uncritical judgment. They go beyond necessary and useful categorizations and generalizations in that they are typically negative, are based on little information, and are highly generalized.</w:t>
      </w:r>
    </w:p>
    <w:p w14:paraId="437FB448"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lastRenderedPageBreak/>
        <w:t>System of Oppression:</w:t>
      </w:r>
      <w:r w:rsidRPr="0065354A">
        <w:rPr>
          <w:rFonts w:ascii="Garamond" w:hAnsi="Garamond"/>
          <w:sz w:val="23"/>
          <w:szCs w:val="23"/>
        </w:rPr>
        <w:t xml:space="preserve"> Conscious and unconscious, non</w:t>
      </w:r>
      <w:r w:rsidRPr="0065354A">
        <w:rPr>
          <w:rFonts w:ascii="Times New Roman" w:hAnsi="Times New Roman" w:cs="Times New Roman"/>
          <w:sz w:val="23"/>
          <w:szCs w:val="23"/>
        </w:rPr>
        <w:t>‐</w:t>
      </w:r>
      <w:r w:rsidRPr="0065354A">
        <w:rPr>
          <w:rFonts w:ascii="Garamond" w:hAnsi="Garamond"/>
          <w:sz w:val="23"/>
          <w:szCs w:val="23"/>
        </w:rPr>
        <w:t>random, and organized harassment, discrimination , exploitation, discrimination, prejudice and other forms of unequal treatment that impact different groups.</w:t>
      </w:r>
    </w:p>
    <w:p w14:paraId="1533FEEF" w14:textId="77777777" w:rsidR="00F45AE3" w:rsidRPr="001E47D5" w:rsidRDefault="00F45AE3" w:rsidP="009C4BDD">
      <w:pPr>
        <w:ind w:left="720" w:right="720"/>
        <w:rPr>
          <w:rFonts w:ascii="Garamond" w:hAnsi="Garamond"/>
          <w:sz w:val="23"/>
          <w:szCs w:val="23"/>
        </w:rPr>
      </w:pPr>
      <w:r>
        <w:rPr>
          <w:rFonts w:ascii="Garamond" w:hAnsi="Garamond"/>
          <w:b/>
          <w:sz w:val="23"/>
          <w:szCs w:val="23"/>
        </w:rPr>
        <w:t>TME/TMA</w:t>
      </w:r>
      <w:r w:rsidR="00562AB4">
        <w:rPr>
          <w:rFonts w:ascii="Garamond" w:hAnsi="Garamond"/>
          <w:b/>
          <w:sz w:val="23"/>
          <w:szCs w:val="23"/>
        </w:rPr>
        <w:t>:</w:t>
      </w:r>
      <w:r w:rsidR="001E47D5">
        <w:rPr>
          <w:rFonts w:ascii="Garamond" w:hAnsi="Garamond"/>
          <w:b/>
          <w:sz w:val="23"/>
          <w:szCs w:val="23"/>
        </w:rPr>
        <w:t xml:space="preserve"> </w:t>
      </w:r>
      <w:r w:rsidR="001E47D5">
        <w:rPr>
          <w:rFonts w:ascii="Garamond" w:hAnsi="Garamond"/>
          <w:sz w:val="23"/>
          <w:szCs w:val="23"/>
        </w:rPr>
        <w:t xml:space="preserve">Transmisogyny exempt/transmisogyny affected. An alternative to AFAB/AMAB for trans people that allows for a focus on social effects rather than sex assignment at birth. </w:t>
      </w:r>
    </w:p>
    <w:p w14:paraId="06C7C2F6"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Tolerance</w:t>
      </w:r>
      <w:r w:rsidRPr="0065354A">
        <w:rPr>
          <w:rFonts w:ascii="Garamond" w:hAnsi="Garamond"/>
          <w:sz w:val="23"/>
          <w:szCs w:val="23"/>
        </w:rPr>
        <w:t xml:space="preserve"> (n): Acceptance and open</w:t>
      </w:r>
      <w:r w:rsidRPr="0065354A">
        <w:rPr>
          <w:rFonts w:ascii="Times New Roman" w:hAnsi="Times New Roman" w:cs="Times New Roman"/>
          <w:sz w:val="23"/>
          <w:szCs w:val="23"/>
        </w:rPr>
        <w:t>‐</w:t>
      </w:r>
      <w:r w:rsidRPr="0065354A">
        <w:rPr>
          <w:rFonts w:ascii="Garamond" w:hAnsi="Garamond"/>
          <w:sz w:val="23"/>
          <w:szCs w:val="23"/>
        </w:rPr>
        <w:t>mindedness to different practices, attitudes, and cultures; does not necessarily mean agreement with the differences.</w:t>
      </w:r>
    </w:p>
    <w:p w14:paraId="388F0A52" w14:textId="77777777" w:rsidR="00C17048" w:rsidRPr="0065354A" w:rsidRDefault="00C17048" w:rsidP="009C4BDD">
      <w:pPr>
        <w:ind w:left="720" w:right="720"/>
        <w:rPr>
          <w:rFonts w:ascii="Garamond" w:hAnsi="Garamond"/>
          <w:sz w:val="23"/>
          <w:szCs w:val="23"/>
        </w:rPr>
      </w:pPr>
      <w:r w:rsidRPr="0065354A">
        <w:rPr>
          <w:rFonts w:ascii="Garamond" w:hAnsi="Garamond"/>
          <w:b/>
          <w:sz w:val="23"/>
          <w:szCs w:val="23"/>
        </w:rPr>
        <w:t>Transphobia:</w:t>
      </w:r>
      <w:r w:rsidRPr="0065354A">
        <w:rPr>
          <w:rFonts w:ascii="Garamond" w:hAnsi="Garamond"/>
          <w:sz w:val="23"/>
          <w:szCs w:val="23"/>
        </w:rPr>
        <w:t xml:space="preserve"> The fear or hatred of </w:t>
      </w:r>
      <w:r w:rsidR="00A72976">
        <w:rPr>
          <w:rFonts w:ascii="Garamond" w:hAnsi="Garamond"/>
          <w:sz w:val="23"/>
          <w:szCs w:val="23"/>
        </w:rPr>
        <w:t xml:space="preserve">people perceived to be transgender. </w:t>
      </w:r>
    </w:p>
    <w:p w14:paraId="628BB30B" w14:textId="77777777" w:rsidR="008203FD" w:rsidRDefault="00C17048" w:rsidP="009C4BDD">
      <w:pPr>
        <w:ind w:left="720" w:right="720"/>
        <w:rPr>
          <w:rFonts w:ascii="Garamond" w:hAnsi="Garamond"/>
          <w:sz w:val="23"/>
          <w:szCs w:val="23"/>
        </w:rPr>
      </w:pPr>
      <w:r w:rsidRPr="0065354A">
        <w:rPr>
          <w:rFonts w:ascii="Garamond" w:hAnsi="Garamond"/>
          <w:b/>
          <w:sz w:val="23"/>
          <w:szCs w:val="23"/>
        </w:rPr>
        <w:t>Transgender:</w:t>
      </w:r>
      <w:r w:rsidRPr="0065354A">
        <w:rPr>
          <w:rFonts w:ascii="Garamond" w:hAnsi="Garamond"/>
          <w:sz w:val="23"/>
          <w:szCs w:val="23"/>
        </w:rPr>
        <w:t xml:space="preserve"> </w:t>
      </w:r>
      <w:r w:rsidR="008203FD">
        <w:rPr>
          <w:rFonts w:ascii="Garamond" w:hAnsi="Garamond"/>
          <w:sz w:val="23"/>
          <w:szCs w:val="23"/>
        </w:rPr>
        <w:t>Identifying as a gender other than the gender assigned at birth. This may be a binary or nonbinary gender.</w:t>
      </w:r>
    </w:p>
    <w:p w14:paraId="2460A33C" w14:textId="77777777" w:rsidR="008203FD" w:rsidRPr="001E47D5" w:rsidRDefault="008203FD" w:rsidP="009C4BDD">
      <w:pPr>
        <w:ind w:left="720" w:right="720"/>
        <w:rPr>
          <w:rFonts w:ascii="Garamond" w:hAnsi="Garamond"/>
          <w:sz w:val="23"/>
          <w:szCs w:val="23"/>
        </w:rPr>
      </w:pPr>
      <w:r>
        <w:rPr>
          <w:rFonts w:ascii="Garamond" w:hAnsi="Garamond"/>
          <w:b/>
          <w:sz w:val="23"/>
          <w:szCs w:val="23"/>
        </w:rPr>
        <w:t>Transmisogyny:</w:t>
      </w:r>
      <w:r w:rsidR="001E47D5">
        <w:rPr>
          <w:rFonts w:ascii="Garamond" w:hAnsi="Garamond"/>
          <w:b/>
          <w:sz w:val="23"/>
          <w:szCs w:val="23"/>
        </w:rPr>
        <w:t xml:space="preserve"> </w:t>
      </w:r>
      <w:r w:rsidR="001E47D5">
        <w:rPr>
          <w:rFonts w:ascii="Garamond" w:hAnsi="Garamond"/>
          <w:sz w:val="23"/>
          <w:szCs w:val="23"/>
        </w:rPr>
        <w:t xml:space="preserve">The specific form of misogyny experienced by trans women. </w:t>
      </w:r>
    </w:p>
    <w:p w14:paraId="2A630067" w14:textId="77777777" w:rsidR="00AB4D81" w:rsidRDefault="00C17048" w:rsidP="009C4BDD">
      <w:pPr>
        <w:ind w:left="720" w:right="720"/>
        <w:rPr>
          <w:rFonts w:ascii="Garamond" w:hAnsi="Garamond"/>
          <w:sz w:val="23"/>
          <w:szCs w:val="23"/>
        </w:rPr>
      </w:pPr>
      <w:r w:rsidRPr="0065354A">
        <w:rPr>
          <w:rFonts w:ascii="Garamond" w:hAnsi="Garamond"/>
          <w:b/>
          <w:sz w:val="23"/>
          <w:szCs w:val="23"/>
        </w:rPr>
        <w:t>Two Spirit:</w:t>
      </w:r>
      <w:r w:rsidRPr="0065354A">
        <w:rPr>
          <w:rFonts w:ascii="Garamond" w:hAnsi="Garamond"/>
          <w:sz w:val="23"/>
          <w:szCs w:val="23"/>
        </w:rPr>
        <w:t xml:space="preserve"> </w:t>
      </w:r>
      <w:r w:rsidR="00AB4D81" w:rsidRPr="00AB4D81">
        <w:rPr>
          <w:rFonts w:ascii="Garamond" w:hAnsi="Garamond"/>
          <w:sz w:val="23"/>
          <w:szCs w:val="23"/>
        </w:rPr>
        <w:t>a modern, pan-Indian, umbrella term used by some indigenous North Americans to describe certain people in their communities who fulfill a traditional third-gender (or other gender-variant) ceremonial role in their cultures.</w:t>
      </w:r>
    </w:p>
    <w:p w14:paraId="33132D76" w14:textId="77777777" w:rsidR="00C17048" w:rsidRPr="0065354A" w:rsidRDefault="00C17048" w:rsidP="009C4BDD">
      <w:pPr>
        <w:ind w:left="720" w:right="720"/>
        <w:rPr>
          <w:rFonts w:ascii="Garamond" w:hAnsi="Garamond"/>
          <w:sz w:val="23"/>
          <w:szCs w:val="23"/>
        </w:rPr>
      </w:pPr>
      <w:r w:rsidRPr="00AB4D81">
        <w:rPr>
          <w:rFonts w:ascii="Garamond" w:hAnsi="Garamond"/>
          <w:b/>
          <w:sz w:val="23"/>
          <w:szCs w:val="23"/>
        </w:rPr>
        <w:t>V</w:t>
      </w:r>
      <w:r w:rsidRPr="0065354A">
        <w:rPr>
          <w:rFonts w:ascii="Garamond" w:hAnsi="Garamond"/>
          <w:b/>
          <w:sz w:val="23"/>
          <w:szCs w:val="23"/>
        </w:rPr>
        <w:t>eteran Status:</w:t>
      </w:r>
      <w:r w:rsidRPr="0065354A">
        <w:rPr>
          <w:rFonts w:ascii="Garamond" w:hAnsi="Garamond"/>
          <w:sz w:val="23"/>
          <w:szCs w:val="23"/>
        </w:rPr>
        <w:t xml:space="preserve"> Whether or not an individual has served in a nation's armed forces (or other uniformed service).</w:t>
      </w:r>
    </w:p>
    <w:p w14:paraId="01C3CAA2" w14:textId="77777777" w:rsidR="00C17048" w:rsidRDefault="00C17048" w:rsidP="009C4BDD">
      <w:pPr>
        <w:ind w:left="720" w:right="720"/>
        <w:rPr>
          <w:rFonts w:ascii="Garamond" w:hAnsi="Garamond"/>
          <w:sz w:val="23"/>
          <w:szCs w:val="23"/>
        </w:rPr>
      </w:pPr>
      <w:r w:rsidRPr="0065354A">
        <w:rPr>
          <w:rFonts w:ascii="Garamond" w:hAnsi="Garamond"/>
          <w:b/>
          <w:sz w:val="23"/>
          <w:szCs w:val="23"/>
        </w:rPr>
        <w:t>Worldview:</w:t>
      </w:r>
      <w:r w:rsidRPr="0065354A">
        <w:rPr>
          <w:rFonts w:ascii="Garamond" w:hAnsi="Garamond"/>
          <w:sz w:val="23"/>
          <w:szCs w:val="23"/>
        </w:rPr>
        <w:t xml:space="preserve"> The perspective th</w:t>
      </w:r>
      <w:r w:rsidR="00F972BC" w:rsidRPr="0065354A">
        <w:rPr>
          <w:rFonts w:ascii="Garamond" w:hAnsi="Garamond"/>
          <w:sz w:val="23"/>
          <w:szCs w:val="23"/>
        </w:rPr>
        <w:t>r</w:t>
      </w:r>
      <w:r w:rsidRPr="0065354A">
        <w:rPr>
          <w:rFonts w:ascii="Garamond" w:hAnsi="Garamond"/>
          <w:sz w:val="23"/>
          <w:szCs w:val="23"/>
        </w:rPr>
        <w:t>ough which individuals view the world; comprised of their history, experiences, culture, family history, and other influences.</w:t>
      </w:r>
    </w:p>
    <w:p w14:paraId="4F415642" w14:textId="77777777" w:rsidR="0065354A" w:rsidRDefault="0065354A" w:rsidP="009C4BDD">
      <w:pPr>
        <w:ind w:left="720" w:right="720"/>
        <w:rPr>
          <w:rFonts w:ascii="Garamond" w:hAnsi="Garamond"/>
          <w:sz w:val="23"/>
          <w:szCs w:val="23"/>
        </w:rPr>
      </w:pPr>
    </w:p>
    <w:p w14:paraId="1896FEAB" w14:textId="77777777" w:rsidR="001E47D5" w:rsidRDefault="001E47D5" w:rsidP="009C4BDD">
      <w:pPr>
        <w:ind w:left="720" w:right="720"/>
        <w:rPr>
          <w:rFonts w:ascii="Garamond" w:hAnsi="Garamond"/>
          <w:sz w:val="23"/>
          <w:szCs w:val="23"/>
        </w:rPr>
      </w:pPr>
    </w:p>
    <w:p w14:paraId="73B4A4AF" w14:textId="77777777" w:rsidR="001E47D5" w:rsidRDefault="001E47D5" w:rsidP="009C4BDD">
      <w:pPr>
        <w:ind w:left="720" w:right="720"/>
        <w:rPr>
          <w:rFonts w:ascii="Garamond" w:hAnsi="Garamond"/>
          <w:sz w:val="23"/>
          <w:szCs w:val="23"/>
        </w:rPr>
      </w:pPr>
    </w:p>
    <w:p w14:paraId="741EC11C" w14:textId="77777777" w:rsidR="001E47D5" w:rsidRDefault="001E47D5" w:rsidP="009C4BDD">
      <w:pPr>
        <w:ind w:left="720" w:right="720"/>
        <w:rPr>
          <w:rFonts w:ascii="Garamond" w:hAnsi="Garamond"/>
          <w:sz w:val="23"/>
          <w:szCs w:val="23"/>
        </w:rPr>
      </w:pPr>
    </w:p>
    <w:p w14:paraId="5AE352F8" w14:textId="77777777" w:rsidR="001E47D5" w:rsidRDefault="001E47D5" w:rsidP="009C4BDD">
      <w:pPr>
        <w:ind w:left="720" w:right="720"/>
        <w:rPr>
          <w:rFonts w:ascii="Garamond" w:hAnsi="Garamond"/>
          <w:sz w:val="23"/>
          <w:szCs w:val="23"/>
        </w:rPr>
      </w:pPr>
    </w:p>
    <w:p w14:paraId="5DF2E16A" w14:textId="77777777" w:rsidR="001E47D5" w:rsidRDefault="001E47D5" w:rsidP="009C4BDD">
      <w:pPr>
        <w:ind w:left="720" w:right="720"/>
        <w:rPr>
          <w:rFonts w:ascii="Garamond" w:hAnsi="Garamond"/>
          <w:sz w:val="23"/>
          <w:szCs w:val="23"/>
        </w:rPr>
      </w:pPr>
    </w:p>
    <w:p w14:paraId="49BE79DF" w14:textId="77777777" w:rsidR="001E47D5" w:rsidRDefault="001E47D5" w:rsidP="009C4BDD">
      <w:pPr>
        <w:ind w:left="720" w:right="720"/>
        <w:rPr>
          <w:rFonts w:ascii="Garamond" w:hAnsi="Garamond"/>
          <w:sz w:val="23"/>
          <w:szCs w:val="23"/>
        </w:rPr>
      </w:pPr>
    </w:p>
    <w:p w14:paraId="2B563C1A" w14:textId="77777777" w:rsidR="001E47D5" w:rsidRDefault="001E47D5" w:rsidP="009C4BDD">
      <w:pPr>
        <w:ind w:left="720" w:right="720"/>
        <w:rPr>
          <w:rFonts w:ascii="Garamond" w:hAnsi="Garamond"/>
          <w:sz w:val="23"/>
          <w:szCs w:val="23"/>
        </w:rPr>
      </w:pPr>
    </w:p>
    <w:p w14:paraId="264C6DFD" w14:textId="77777777" w:rsidR="001E47D5" w:rsidRDefault="001E47D5" w:rsidP="009C4BDD">
      <w:pPr>
        <w:ind w:left="720" w:right="720"/>
        <w:rPr>
          <w:rFonts w:ascii="Garamond" w:hAnsi="Garamond"/>
          <w:sz w:val="23"/>
          <w:szCs w:val="23"/>
        </w:rPr>
      </w:pPr>
    </w:p>
    <w:p w14:paraId="5D2453C2" w14:textId="77777777" w:rsidR="001E47D5" w:rsidRDefault="001E47D5" w:rsidP="009C4BDD">
      <w:pPr>
        <w:ind w:left="720" w:right="720"/>
        <w:rPr>
          <w:rFonts w:ascii="Garamond" w:hAnsi="Garamond"/>
          <w:sz w:val="23"/>
          <w:szCs w:val="23"/>
        </w:rPr>
      </w:pPr>
    </w:p>
    <w:p w14:paraId="55AE12F1" w14:textId="77777777" w:rsidR="001E47D5" w:rsidRDefault="001E47D5" w:rsidP="009C4BDD">
      <w:pPr>
        <w:ind w:left="720" w:right="720"/>
        <w:rPr>
          <w:rFonts w:ascii="Garamond" w:hAnsi="Garamond"/>
          <w:sz w:val="23"/>
          <w:szCs w:val="23"/>
        </w:rPr>
      </w:pPr>
    </w:p>
    <w:p w14:paraId="12197CBF" w14:textId="77777777" w:rsidR="001E47D5" w:rsidRPr="0065354A" w:rsidRDefault="001E47D5" w:rsidP="009C4BDD">
      <w:pPr>
        <w:ind w:left="720" w:right="720"/>
        <w:rPr>
          <w:rFonts w:ascii="Garamond" w:hAnsi="Garamond"/>
          <w:sz w:val="23"/>
          <w:szCs w:val="23"/>
        </w:rPr>
      </w:pPr>
    </w:p>
    <w:p w14:paraId="76D37304" w14:textId="77777777" w:rsidR="00EA6B9F" w:rsidRPr="009C4BDD" w:rsidRDefault="00FA12E8" w:rsidP="009C4BDD">
      <w:pPr>
        <w:ind w:left="720" w:right="720"/>
        <w:jc w:val="center"/>
        <w:rPr>
          <w:rFonts w:ascii="Garamond" w:hAnsi="Garamond"/>
          <w:b/>
          <w:sz w:val="52"/>
          <w:szCs w:val="52"/>
        </w:rPr>
      </w:pPr>
      <w:r w:rsidRPr="009C4BDD">
        <w:rPr>
          <w:rFonts w:ascii="Garamond" w:hAnsi="Garamond"/>
          <w:b/>
          <w:sz w:val="52"/>
          <w:szCs w:val="52"/>
        </w:rPr>
        <w:lastRenderedPageBreak/>
        <w:t>Helpful Facilitation Tips</w:t>
      </w:r>
    </w:p>
    <w:p w14:paraId="28F0532C" w14:textId="77777777" w:rsidR="009C4BDD" w:rsidRDefault="00EA6B9F" w:rsidP="009C4BDD">
      <w:pPr>
        <w:spacing w:after="0"/>
        <w:ind w:left="720" w:right="720"/>
        <w:rPr>
          <w:rFonts w:ascii="Garamond" w:hAnsi="Garamond" w:cstheme="minorHAnsi"/>
          <w:b/>
          <w:sz w:val="32"/>
          <w:szCs w:val="32"/>
        </w:rPr>
      </w:pPr>
      <w:r w:rsidRPr="009C4BDD">
        <w:rPr>
          <w:rFonts w:ascii="Garamond" w:hAnsi="Garamond" w:cstheme="minorHAnsi"/>
          <w:b/>
          <w:sz w:val="32"/>
          <w:szCs w:val="32"/>
        </w:rPr>
        <w:t>BEFORE THE SESSION</w:t>
      </w:r>
    </w:p>
    <w:p w14:paraId="26B3760F" w14:textId="77777777" w:rsidR="00EA6B9F" w:rsidRPr="009C4BDD" w:rsidRDefault="00EA6B9F" w:rsidP="009C4BDD">
      <w:pPr>
        <w:spacing w:after="0"/>
        <w:ind w:left="720" w:right="720"/>
        <w:rPr>
          <w:rFonts w:ascii="Garamond" w:hAnsi="Garamond" w:cstheme="minorHAnsi"/>
          <w:b/>
          <w:sz w:val="32"/>
          <w:szCs w:val="32"/>
        </w:rPr>
      </w:pPr>
      <w:r w:rsidRPr="009C4BDD">
        <w:rPr>
          <w:rFonts w:ascii="Garamond" w:hAnsi="Garamond" w:cs="Arial"/>
          <w:sz w:val="24"/>
        </w:rPr>
        <w:t>Before presenting any session there are many things one can do to feel more prepared:</w:t>
      </w:r>
    </w:p>
    <w:p w14:paraId="4DC4E455" w14:textId="77777777" w:rsidR="009C4BDD" w:rsidRDefault="00EA6B9F" w:rsidP="00466522">
      <w:pPr>
        <w:pStyle w:val="ListParagraph"/>
        <w:numPr>
          <w:ilvl w:val="3"/>
          <w:numId w:val="1"/>
        </w:numPr>
        <w:autoSpaceDE w:val="0"/>
        <w:autoSpaceDN w:val="0"/>
        <w:adjustRightInd w:val="0"/>
        <w:spacing w:after="0" w:line="240" w:lineRule="auto"/>
        <w:ind w:left="1440" w:right="720"/>
        <w:rPr>
          <w:rFonts w:ascii="Garamond" w:hAnsi="Garamond" w:cs="Arial"/>
          <w:sz w:val="24"/>
        </w:rPr>
      </w:pPr>
      <w:r w:rsidRPr="009C4BDD">
        <w:rPr>
          <w:rFonts w:ascii="Garamond" w:hAnsi="Garamond" w:cs="Arial"/>
          <w:sz w:val="24"/>
        </w:rPr>
        <w:t>Create an agenda for the training- this will help give you organization and structure</w:t>
      </w:r>
    </w:p>
    <w:p w14:paraId="15786447" w14:textId="77777777" w:rsidR="009C4BDD" w:rsidRDefault="00EA6B9F" w:rsidP="00466522">
      <w:pPr>
        <w:pStyle w:val="ListParagraph"/>
        <w:numPr>
          <w:ilvl w:val="3"/>
          <w:numId w:val="1"/>
        </w:numPr>
        <w:autoSpaceDE w:val="0"/>
        <w:autoSpaceDN w:val="0"/>
        <w:adjustRightInd w:val="0"/>
        <w:spacing w:after="0" w:line="240" w:lineRule="auto"/>
        <w:ind w:left="1440" w:right="720"/>
        <w:rPr>
          <w:rFonts w:ascii="Garamond" w:hAnsi="Garamond" w:cs="Arial"/>
          <w:sz w:val="24"/>
        </w:rPr>
      </w:pPr>
      <w:r w:rsidRPr="009C4BDD">
        <w:rPr>
          <w:rFonts w:ascii="Garamond" w:hAnsi="Garamond" w:cs="Arial"/>
          <w:sz w:val="24"/>
        </w:rPr>
        <w:t>Review all topics- be informed</w:t>
      </w:r>
    </w:p>
    <w:p w14:paraId="46ABB1A3" w14:textId="77777777" w:rsidR="009C4BDD" w:rsidRDefault="00D27B09" w:rsidP="00466522">
      <w:pPr>
        <w:pStyle w:val="ListParagraph"/>
        <w:numPr>
          <w:ilvl w:val="3"/>
          <w:numId w:val="1"/>
        </w:numPr>
        <w:autoSpaceDE w:val="0"/>
        <w:autoSpaceDN w:val="0"/>
        <w:adjustRightInd w:val="0"/>
        <w:spacing w:after="0" w:line="240" w:lineRule="auto"/>
        <w:ind w:left="1440" w:right="720"/>
        <w:rPr>
          <w:rFonts w:ascii="Garamond" w:hAnsi="Garamond" w:cs="Arial"/>
          <w:sz w:val="24"/>
        </w:rPr>
      </w:pPr>
      <w:r w:rsidRPr="009C4BDD">
        <w:rPr>
          <w:rFonts w:ascii="Garamond" w:hAnsi="Garamond" w:cs="Arial"/>
          <w:sz w:val="24"/>
        </w:rPr>
        <w:t>Consult, get varied points of view from multiple perspectives</w:t>
      </w:r>
    </w:p>
    <w:p w14:paraId="43CA9CBF" w14:textId="77777777" w:rsidR="009C4BDD" w:rsidRDefault="00D27B09" w:rsidP="00466522">
      <w:pPr>
        <w:pStyle w:val="ListParagraph"/>
        <w:numPr>
          <w:ilvl w:val="3"/>
          <w:numId w:val="1"/>
        </w:numPr>
        <w:autoSpaceDE w:val="0"/>
        <w:autoSpaceDN w:val="0"/>
        <w:adjustRightInd w:val="0"/>
        <w:spacing w:after="0" w:line="240" w:lineRule="auto"/>
        <w:ind w:left="1440" w:right="720"/>
        <w:rPr>
          <w:rFonts w:ascii="Garamond" w:hAnsi="Garamond" w:cs="Arial"/>
          <w:sz w:val="24"/>
        </w:rPr>
      </w:pPr>
      <w:r w:rsidRPr="009C4BDD">
        <w:rPr>
          <w:rFonts w:ascii="Garamond" w:hAnsi="Garamond" w:cs="Arial"/>
          <w:sz w:val="24"/>
        </w:rPr>
        <w:t>Anticipate what may be potential questions or areas that might need clarification (don’t assume your audience will know everything that you’re discussing)</w:t>
      </w:r>
    </w:p>
    <w:p w14:paraId="4EEC1FC1" w14:textId="77777777" w:rsidR="009C4BDD" w:rsidRDefault="00D27B09" w:rsidP="00466522">
      <w:pPr>
        <w:pStyle w:val="ListParagraph"/>
        <w:numPr>
          <w:ilvl w:val="3"/>
          <w:numId w:val="1"/>
        </w:numPr>
        <w:autoSpaceDE w:val="0"/>
        <w:autoSpaceDN w:val="0"/>
        <w:adjustRightInd w:val="0"/>
        <w:spacing w:after="0" w:line="240" w:lineRule="auto"/>
        <w:ind w:left="1440" w:right="720"/>
        <w:rPr>
          <w:rFonts w:ascii="Garamond" w:hAnsi="Garamond" w:cs="Arial"/>
          <w:sz w:val="24"/>
        </w:rPr>
      </w:pPr>
      <w:r w:rsidRPr="009C4BDD">
        <w:rPr>
          <w:rFonts w:ascii="Garamond" w:hAnsi="Garamond" w:cs="Arial"/>
          <w:sz w:val="24"/>
        </w:rPr>
        <w:t>Develop a set of questions that will help guide your discussion or help your audience provide input</w:t>
      </w:r>
    </w:p>
    <w:p w14:paraId="538B1D2F" w14:textId="77777777" w:rsidR="009C4BDD" w:rsidRPr="009C4BDD" w:rsidRDefault="009C4BDD" w:rsidP="009C4BDD">
      <w:pPr>
        <w:autoSpaceDE w:val="0"/>
        <w:autoSpaceDN w:val="0"/>
        <w:adjustRightInd w:val="0"/>
        <w:spacing w:after="0" w:line="240" w:lineRule="auto"/>
        <w:ind w:right="720"/>
        <w:rPr>
          <w:rFonts w:ascii="Garamond" w:hAnsi="Garamond" w:cs="Arial"/>
          <w:sz w:val="24"/>
        </w:rPr>
      </w:pPr>
    </w:p>
    <w:p w14:paraId="1AEB6766" w14:textId="77777777" w:rsidR="00EA6B9F" w:rsidRPr="009C4BDD" w:rsidRDefault="00EA6B9F" w:rsidP="009C4BDD">
      <w:pPr>
        <w:spacing w:after="0"/>
        <w:ind w:left="720" w:right="720"/>
        <w:rPr>
          <w:rFonts w:ascii="Garamond" w:hAnsi="Garamond" w:cstheme="minorHAnsi"/>
          <w:b/>
          <w:sz w:val="32"/>
          <w:szCs w:val="32"/>
        </w:rPr>
      </w:pPr>
      <w:r w:rsidRPr="009C4BDD">
        <w:rPr>
          <w:rFonts w:ascii="Garamond" w:hAnsi="Garamond" w:cstheme="minorHAnsi"/>
          <w:b/>
          <w:sz w:val="32"/>
          <w:szCs w:val="32"/>
        </w:rPr>
        <w:t>DURING THE SESSION</w:t>
      </w:r>
    </w:p>
    <w:p w14:paraId="53EA66EE" w14:textId="77777777" w:rsidR="009C4BDD" w:rsidRDefault="00FA12E8" w:rsidP="009C4BDD">
      <w:pPr>
        <w:autoSpaceDE w:val="0"/>
        <w:autoSpaceDN w:val="0"/>
        <w:adjustRightInd w:val="0"/>
        <w:spacing w:after="0" w:line="240" w:lineRule="auto"/>
        <w:ind w:left="720" w:right="720"/>
        <w:rPr>
          <w:rFonts w:ascii="Garamond" w:hAnsi="Garamond" w:cs="Arial"/>
          <w:sz w:val="24"/>
        </w:rPr>
      </w:pPr>
      <w:r w:rsidRPr="0065354A">
        <w:rPr>
          <w:rFonts w:ascii="Garamond" w:hAnsi="Garamond" w:cs="Arial"/>
          <w:sz w:val="24"/>
        </w:rPr>
        <w:t xml:space="preserve">During an active </w:t>
      </w:r>
      <w:r w:rsidR="00EA6B9F" w:rsidRPr="0065354A">
        <w:rPr>
          <w:rFonts w:ascii="Garamond" w:hAnsi="Garamond" w:cs="Arial"/>
          <w:sz w:val="24"/>
        </w:rPr>
        <w:t>session</w:t>
      </w:r>
      <w:r w:rsidRPr="0065354A">
        <w:rPr>
          <w:rFonts w:ascii="Garamond" w:hAnsi="Garamond" w:cs="Arial"/>
          <w:sz w:val="24"/>
        </w:rPr>
        <w:t xml:space="preserve">, you want </w:t>
      </w:r>
      <w:r w:rsidR="00D27B09" w:rsidRPr="0065354A">
        <w:rPr>
          <w:rFonts w:ascii="Garamond" w:hAnsi="Garamond" w:cs="Arial"/>
          <w:sz w:val="24"/>
        </w:rPr>
        <w:t xml:space="preserve">a </w:t>
      </w:r>
      <w:r w:rsidRPr="0065354A">
        <w:rPr>
          <w:rFonts w:ascii="Garamond" w:hAnsi="Garamond" w:cs="Arial"/>
          <w:sz w:val="24"/>
        </w:rPr>
        <w:t>group discussion. Your role is to facilitate the flow of</w:t>
      </w:r>
      <w:r w:rsidR="00163030" w:rsidRPr="0065354A">
        <w:rPr>
          <w:rFonts w:ascii="Garamond" w:hAnsi="Garamond" w:cs="Arial"/>
          <w:sz w:val="24"/>
        </w:rPr>
        <w:t xml:space="preserve"> </w:t>
      </w:r>
      <w:r w:rsidRPr="0065354A">
        <w:rPr>
          <w:rFonts w:ascii="Garamond" w:hAnsi="Garamond" w:cs="Arial"/>
          <w:sz w:val="24"/>
        </w:rPr>
        <w:t>comments from participants. Although it is not necessary to interject you</w:t>
      </w:r>
      <w:r w:rsidR="00163030" w:rsidRPr="0065354A">
        <w:rPr>
          <w:rFonts w:ascii="Garamond" w:hAnsi="Garamond" w:cs="Arial"/>
          <w:sz w:val="24"/>
        </w:rPr>
        <w:t>r</w:t>
      </w:r>
      <w:r w:rsidRPr="0065354A">
        <w:rPr>
          <w:rFonts w:ascii="Garamond" w:hAnsi="Garamond" w:cs="Arial"/>
          <w:sz w:val="24"/>
        </w:rPr>
        <w:t xml:space="preserve"> comments after each</w:t>
      </w:r>
      <w:r w:rsidR="00163030" w:rsidRPr="0065354A">
        <w:rPr>
          <w:rFonts w:ascii="Garamond" w:hAnsi="Garamond" w:cs="Arial"/>
          <w:sz w:val="24"/>
        </w:rPr>
        <w:t xml:space="preserve"> </w:t>
      </w:r>
      <w:r w:rsidRPr="0065354A">
        <w:rPr>
          <w:rFonts w:ascii="Garamond" w:hAnsi="Garamond" w:cs="Arial"/>
          <w:sz w:val="24"/>
        </w:rPr>
        <w:t xml:space="preserve">participant speaks, periodically assisting the group with their contributions can be helpful. </w:t>
      </w:r>
    </w:p>
    <w:p w14:paraId="627B9F1C" w14:textId="77777777" w:rsidR="009C4BDD" w:rsidRDefault="009C4BDD" w:rsidP="009C4BDD">
      <w:pPr>
        <w:autoSpaceDE w:val="0"/>
        <w:autoSpaceDN w:val="0"/>
        <w:adjustRightInd w:val="0"/>
        <w:spacing w:after="0" w:line="240" w:lineRule="auto"/>
        <w:ind w:left="720" w:right="720"/>
        <w:rPr>
          <w:rFonts w:ascii="Garamond" w:hAnsi="Garamond" w:cs="Arial"/>
          <w:sz w:val="24"/>
        </w:rPr>
      </w:pPr>
    </w:p>
    <w:p w14:paraId="3B93EF88" w14:textId="77777777" w:rsidR="009C4BDD" w:rsidRDefault="00FA12E8" w:rsidP="009C4BDD">
      <w:pPr>
        <w:autoSpaceDE w:val="0"/>
        <w:autoSpaceDN w:val="0"/>
        <w:adjustRightInd w:val="0"/>
        <w:spacing w:after="0" w:line="240" w:lineRule="auto"/>
        <w:ind w:left="720" w:right="720"/>
        <w:rPr>
          <w:rFonts w:ascii="Garamond" w:hAnsi="Garamond" w:cs="Arial"/>
          <w:sz w:val="24"/>
        </w:rPr>
      </w:pPr>
      <w:r w:rsidRPr="0065354A">
        <w:rPr>
          <w:rFonts w:ascii="Garamond" w:hAnsi="Garamond" w:cs="Arial"/>
          <w:sz w:val="24"/>
        </w:rPr>
        <w:t xml:space="preserve">Here </w:t>
      </w:r>
      <w:r w:rsidR="00163030" w:rsidRPr="0065354A">
        <w:rPr>
          <w:rFonts w:ascii="Garamond" w:hAnsi="Garamond" w:cs="Arial"/>
          <w:sz w:val="24"/>
        </w:rPr>
        <w:t xml:space="preserve">are some tips: </w:t>
      </w:r>
    </w:p>
    <w:p w14:paraId="3558FFA3" w14:textId="77777777" w:rsidR="009C4BDD" w:rsidRDefault="00FA12E8" w:rsidP="00466522">
      <w:pPr>
        <w:pStyle w:val="ListParagraph"/>
        <w:numPr>
          <w:ilvl w:val="0"/>
          <w:numId w:val="5"/>
        </w:numPr>
        <w:autoSpaceDE w:val="0"/>
        <w:autoSpaceDN w:val="0"/>
        <w:adjustRightInd w:val="0"/>
        <w:spacing w:after="0" w:line="240" w:lineRule="auto"/>
        <w:ind w:right="720"/>
        <w:rPr>
          <w:rFonts w:ascii="Garamond" w:hAnsi="Garamond" w:cs="Arial"/>
          <w:sz w:val="24"/>
        </w:rPr>
      </w:pPr>
      <w:r w:rsidRPr="009C4BDD">
        <w:rPr>
          <w:rFonts w:ascii="Garamond" w:hAnsi="Garamond" w:cs="Arial"/>
          <w:b/>
          <w:bCs/>
          <w:sz w:val="24"/>
        </w:rPr>
        <w:t xml:space="preserve">Paraphrase. </w:t>
      </w:r>
      <w:r w:rsidRPr="009C4BDD">
        <w:rPr>
          <w:rFonts w:ascii="Garamond" w:hAnsi="Garamond" w:cs="Arial"/>
          <w:sz w:val="24"/>
        </w:rPr>
        <w:t>Paraphrase what a participant has said so that he or she feels understood and so</w:t>
      </w:r>
      <w:r w:rsidR="00163030" w:rsidRPr="009C4BDD">
        <w:rPr>
          <w:rFonts w:ascii="Garamond" w:hAnsi="Garamond" w:cs="Arial"/>
          <w:sz w:val="24"/>
        </w:rPr>
        <w:t xml:space="preserve"> </w:t>
      </w:r>
      <w:r w:rsidRPr="009C4BDD">
        <w:rPr>
          <w:rFonts w:ascii="Garamond" w:hAnsi="Garamond" w:cs="Arial"/>
          <w:sz w:val="24"/>
        </w:rPr>
        <w:t>that the other participants can hear a concise summary of what has been said. Say something</w:t>
      </w:r>
      <w:r w:rsidR="00163030" w:rsidRPr="009C4BDD">
        <w:rPr>
          <w:rFonts w:ascii="Garamond" w:hAnsi="Garamond" w:cs="Arial"/>
          <w:sz w:val="24"/>
        </w:rPr>
        <w:t xml:space="preserve"> </w:t>
      </w:r>
      <w:r w:rsidRPr="009C4BDD">
        <w:rPr>
          <w:rFonts w:ascii="Garamond" w:hAnsi="Garamond" w:cs="Arial"/>
          <w:sz w:val="24"/>
        </w:rPr>
        <w:t>like:</w:t>
      </w:r>
      <w:r w:rsidR="009C4BDD">
        <w:rPr>
          <w:rFonts w:ascii="Garamond" w:hAnsi="Garamond" w:cs="Arial"/>
          <w:sz w:val="24"/>
        </w:rPr>
        <w:t xml:space="preserve"> </w:t>
      </w:r>
    </w:p>
    <w:p w14:paraId="3253D1C7" w14:textId="77777777" w:rsidR="009C4BDD" w:rsidRPr="009C4BDD" w:rsidRDefault="00FA12E8" w:rsidP="00466522">
      <w:pPr>
        <w:pStyle w:val="ListParagraph"/>
        <w:numPr>
          <w:ilvl w:val="1"/>
          <w:numId w:val="5"/>
        </w:numPr>
        <w:autoSpaceDE w:val="0"/>
        <w:autoSpaceDN w:val="0"/>
        <w:adjustRightInd w:val="0"/>
        <w:spacing w:after="0" w:line="240" w:lineRule="auto"/>
        <w:ind w:right="720"/>
        <w:rPr>
          <w:rFonts w:ascii="Garamond" w:hAnsi="Garamond" w:cs="Arial"/>
          <w:sz w:val="24"/>
        </w:rPr>
      </w:pPr>
      <w:r w:rsidRPr="009C4BDD">
        <w:rPr>
          <w:rFonts w:ascii="Garamond" w:hAnsi="Garamond" w:cs="Arial"/>
          <w:bCs/>
          <w:sz w:val="24"/>
        </w:rPr>
        <w:t>“</w:t>
      </w:r>
      <w:r w:rsidRPr="009C4BDD">
        <w:rPr>
          <w:rFonts w:ascii="Garamond" w:hAnsi="Garamond" w:cs="Arial"/>
          <w:bCs/>
          <w:i/>
          <w:iCs/>
          <w:sz w:val="24"/>
        </w:rPr>
        <w:t xml:space="preserve">So, what you’re saying is that </w:t>
      </w:r>
      <w:r w:rsidR="00411B70" w:rsidRPr="009C4BDD">
        <w:rPr>
          <w:rFonts w:ascii="Garamond" w:hAnsi="Garamond" w:cs="Arial"/>
          <w:bCs/>
          <w:i/>
          <w:iCs/>
          <w:sz w:val="24"/>
        </w:rPr>
        <w:t>..</w:t>
      </w:r>
      <w:r w:rsidRPr="009C4BDD">
        <w:rPr>
          <w:rFonts w:ascii="Garamond" w:hAnsi="Garamond" w:cs="Arial"/>
          <w:bCs/>
          <w:i/>
          <w:iCs/>
          <w:sz w:val="24"/>
        </w:rPr>
        <w:t>.”</w:t>
      </w:r>
    </w:p>
    <w:p w14:paraId="54A396A9" w14:textId="77777777" w:rsidR="009C4BDD" w:rsidRDefault="00FA12E8" w:rsidP="00466522">
      <w:pPr>
        <w:pStyle w:val="ListParagraph"/>
        <w:numPr>
          <w:ilvl w:val="0"/>
          <w:numId w:val="5"/>
        </w:numPr>
        <w:autoSpaceDE w:val="0"/>
        <w:autoSpaceDN w:val="0"/>
        <w:adjustRightInd w:val="0"/>
        <w:spacing w:after="0" w:line="240" w:lineRule="auto"/>
        <w:ind w:right="720"/>
        <w:rPr>
          <w:rFonts w:ascii="Garamond" w:hAnsi="Garamond" w:cs="Arial"/>
          <w:sz w:val="24"/>
        </w:rPr>
      </w:pPr>
      <w:r w:rsidRPr="009C4BDD">
        <w:rPr>
          <w:rFonts w:ascii="Garamond" w:hAnsi="Garamond" w:cs="Arial"/>
          <w:b/>
          <w:bCs/>
          <w:sz w:val="24"/>
        </w:rPr>
        <w:t xml:space="preserve">Give Positive Feedback. </w:t>
      </w:r>
      <w:r w:rsidRPr="009C4BDD">
        <w:rPr>
          <w:rFonts w:ascii="Garamond" w:hAnsi="Garamond" w:cs="Arial"/>
          <w:sz w:val="24"/>
        </w:rPr>
        <w:t xml:space="preserve">Compliment an interesting or insightful </w:t>
      </w:r>
      <w:r w:rsidR="009C4BDD" w:rsidRPr="009C4BDD">
        <w:rPr>
          <w:rFonts w:ascii="Garamond" w:hAnsi="Garamond" w:cs="Arial"/>
          <w:sz w:val="24"/>
        </w:rPr>
        <w:t>comment.</w:t>
      </w:r>
    </w:p>
    <w:p w14:paraId="22D7A34B" w14:textId="77777777" w:rsidR="009C4BDD" w:rsidRPr="009C4BDD" w:rsidRDefault="009C4BDD" w:rsidP="00466522">
      <w:pPr>
        <w:pStyle w:val="ListParagraph"/>
        <w:numPr>
          <w:ilvl w:val="1"/>
          <w:numId w:val="5"/>
        </w:numPr>
        <w:autoSpaceDE w:val="0"/>
        <w:autoSpaceDN w:val="0"/>
        <w:adjustRightInd w:val="0"/>
        <w:spacing w:after="0" w:line="240" w:lineRule="auto"/>
        <w:ind w:right="720"/>
        <w:rPr>
          <w:rFonts w:ascii="Garamond" w:hAnsi="Garamond" w:cs="Arial"/>
          <w:sz w:val="24"/>
        </w:rPr>
      </w:pPr>
      <w:r w:rsidRPr="009C4BDD">
        <w:rPr>
          <w:rFonts w:ascii="Garamond" w:hAnsi="Garamond" w:cs="Arial"/>
          <w:bCs/>
          <w:i/>
          <w:iCs/>
          <w:sz w:val="24"/>
        </w:rPr>
        <w:t>“That’s</w:t>
      </w:r>
      <w:r w:rsidR="00FA12E8" w:rsidRPr="009C4BDD">
        <w:rPr>
          <w:rFonts w:ascii="Garamond" w:hAnsi="Garamond" w:cs="Arial"/>
          <w:bCs/>
          <w:i/>
          <w:iCs/>
          <w:sz w:val="24"/>
        </w:rPr>
        <w:t xml:space="preserve"> a good point. I’m glad that you brought that to our attention.”</w:t>
      </w:r>
    </w:p>
    <w:p w14:paraId="45A03C2D" w14:textId="77777777" w:rsidR="009C4BDD" w:rsidRPr="009C4BDD" w:rsidRDefault="00FA12E8" w:rsidP="00466522">
      <w:pPr>
        <w:pStyle w:val="ListParagraph"/>
        <w:numPr>
          <w:ilvl w:val="0"/>
          <w:numId w:val="5"/>
        </w:numPr>
        <w:autoSpaceDE w:val="0"/>
        <w:autoSpaceDN w:val="0"/>
        <w:adjustRightInd w:val="0"/>
        <w:spacing w:after="0" w:line="240" w:lineRule="auto"/>
        <w:ind w:right="720"/>
        <w:rPr>
          <w:rFonts w:ascii="Garamond" w:hAnsi="Garamond" w:cs="Arial"/>
          <w:sz w:val="24"/>
        </w:rPr>
      </w:pPr>
      <w:r w:rsidRPr="009C4BDD">
        <w:rPr>
          <w:rFonts w:ascii="Garamond" w:hAnsi="Garamond" w:cs="Arial"/>
          <w:b/>
          <w:bCs/>
          <w:sz w:val="24"/>
        </w:rPr>
        <w:t xml:space="preserve">Expand. </w:t>
      </w:r>
      <w:r w:rsidRPr="009C4BDD">
        <w:rPr>
          <w:rFonts w:ascii="Garamond" w:hAnsi="Garamond" w:cs="Arial"/>
          <w:sz w:val="24"/>
        </w:rPr>
        <w:t>Elaborate on a participant’s contribution to the discussion with examples, or suggest a</w:t>
      </w:r>
      <w:r w:rsidR="00411B70" w:rsidRPr="009C4BDD">
        <w:rPr>
          <w:rFonts w:ascii="Garamond" w:hAnsi="Garamond" w:cs="Arial"/>
          <w:sz w:val="24"/>
        </w:rPr>
        <w:t xml:space="preserve"> </w:t>
      </w:r>
      <w:r w:rsidRPr="009C4BDD">
        <w:rPr>
          <w:rFonts w:ascii="Garamond" w:hAnsi="Garamond" w:cs="Arial"/>
          <w:sz w:val="24"/>
        </w:rPr>
        <w:t xml:space="preserve">new way to view the </w:t>
      </w:r>
      <w:r w:rsidR="009C4BDD" w:rsidRPr="009C4BDD">
        <w:rPr>
          <w:rFonts w:ascii="Garamond" w:hAnsi="Garamond" w:cs="Arial"/>
          <w:sz w:val="24"/>
        </w:rPr>
        <w:t>problem</w:t>
      </w:r>
      <w:r w:rsidR="009C4BDD" w:rsidRPr="009C4BDD">
        <w:rPr>
          <w:rFonts w:ascii="Garamond" w:hAnsi="Garamond" w:cs="Arial"/>
          <w:i/>
          <w:sz w:val="24"/>
        </w:rPr>
        <w:t>.</w:t>
      </w:r>
      <w:r w:rsidR="009C4BDD" w:rsidRPr="009C4BDD">
        <w:rPr>
          <w:rFonts w:ascii="Garamond" w:hAnsi="Garamond" w:cs="Arial"/>
          <w:bCs/>
          <w:i/>
          <w:iCs/>
          <w:sz w:val="24"/>
        </w:rPr>
        <w:t xml:space="preserve"> </w:t>
      </w:r>
    </w:p>
    <w:p w14:paraId="2F317293" w14:textId="77777777" w:rsidR="009C4BDD" w:rsidRPr="009C4BDD" w:rsidRDefault="009C4BDD" w:rsidP="00466522">
      <w:pPr>
        <w:pStyle w:val="ListParagraph"/>
        <w:numPr>
          <w:ilvl w:val="1"/>
          <w:numId w:val="5"/>
        </w:numPr>
        <w:autoSpaceDE w:val="0"/>
        <w:autoSpaceDN w:val="0"/>
        <w:adjustRightInd w:val="0"/>
        <w:spacing w:after="0" w:line="240" w:lineRule="auto"/>
        <w:ind w:right="720"/>
        <w:rPr>
          <w:rFonts w:ascii="Garamond" w:hAnsi="Garamond" w:cs="Arial"/>
          <w:sz w:val="24"/>
        </w:rPr>
      </w:pPr>
      <w:r w:rsidRPr="009C4BDD">
        <w:rPr>
          <w:rFonts w:ascii="Garamond" w:hAnsi="Garamond" w:cs="Arial"/>
          <w:bCs/>
          <w:i/>
          <w:iCs/>
          <w:sz w:val="24"/>
        </w:rPr>
        <w:t>“Your</w:t>
      </w:r>
      <w:r w:rsidR="00FA12E8" w:rsidRPr="009C4BDD">
        <w:rPr>
          <w:rFonts w:ascii="Garamond" w:hAnsi="Garamond" w:cs="Arial"/>
          <w:bCs/>
          <w:i/>
          <w:iCs/>
          <w:sz w:val="24"/>
        </w:rPr>
        <w:t xml:space="preserve"> comments provide an interesting point from </w:t>
      </w:r>
      <w:r w:rsidR="00411B70" w:rsidRPr="009C4BDD">
        <w:rPr>
          <w:rFonts w:ascii="Garamond" w:hAnsi="Garamond" w:cs="Arial"/>
          <w:bCs/>
          <w:i/>
          <w:iCs/>
          <w:sz w:val="24"/>
        </w:rPr>
        <w:t>that</w:t>
      </w:r>
      <w:r w:rsidR="00FA12E8" w:rsidRPr="009C4BDD">
        <w:rPr>
          <w:rFonts w:ascii="Garamond" w:hAnsi="Garamond" w:cs="Arial"/>
          <w:bCs/>
          <w:i/>
          <w:iCs/>
          <w:sz w:val="24"/>
        </w:rPr>
        <w:t xml:space="preserve"> perspective. It could also be</w:t>
      </w:r>
      <w:r w:rsidR="00411B70" w:rsidRPr="009C4BDD">
        <w:rPr>
          <w:rFonts w:ascii="Garamond" w:hAnsi="Garamond" w:cs="Arial"/>
          <w:bCs/>
          <w:i/>
          <w:iCs/>
          <w:sz w:val="24"/>
        </w:rPr>
        <w:t xml:space="preserve"> </w:t>
      </w:r>
      <w:r w:rsidR="00FA12E8" w:rsidRPr="009C4BDD">
        <w:rPr>
          <w:rFonts w:ascii="Garamond" w:hAnsi="Garamond" w:cs="Arial"/>
          <w:bCs/>
          <w:i/>
          <w:iCs/>
          <w:sz w:val="24"/>
        </w:rPr>
        <w:t xml:space="preserve">useful to consider how </w:t>
      </w:r>
      <w:r w:rsidR="00411B70" w:rsidRPr="009C4BDD">
        <w:rPr>
          <w:rFonts w:ascii="Garamond" w:hAnsi="Garamond" w:cs="Arial"/>
          <w:bCs/>
          <w:i/>
          <w:iCs/>
          <w:sz w:val="24"/>
        </w:rPr>
        <w:t>others would</w:t>
      </w:r>
      <w:r w:rsidR="00FA12E8" w:rsidRPr="009C4BDD">
        <w:rPr>
          <w:rFonts w:ascii="Garamond" w:hAnsi="Garamond" w:cs="Arial"/>
          <w:bCs/>
          <w:i/>
          <w:iCs/>
          <w:sz w:val="24"/>
        </w:rPr>
        <w:t xml:space="preserve"> view the same situation.”</w:t>
      </w:r>
    </w:p>
    <w:p w14:paraId="17053E48" w14:textId="77777777" w:rsidR="009C4BDD" w:rsidRPr="009C4BDD" w:rsidRDefault="00FA12E8" w:rsidP="00466522">
      <w:pPr>
        <w:pStyle w:val="ListParagraph"/>
        <w:numPr>
          <w:ilvl w:val="0"/>
          <w:numId w:val="5"/>
        </w:numPr>
        <w:autoSpaceDE w:val="0"/>
        <w:autoSpaceDN w:val="0"/>
        <w:adjustRightInd w:val="0"/>
        <w:spacing w:after="0" w:line="240" w:lineRule="auto"/>
        <w:ind w:right="720"/>
        <w:rPr>
          <w:rFonts w:ascii="Garamond" w:hAnsi="Garamond" w:cs="Arial"/>
          <w:sz w:val="24"/>
        </w:rPr>
      </w:pPr>
      <w:r w:rsidRPr="009C4BDD">
        <w:rPr>
          <w:rFonts w:ascii="Garamond" w:hAnsi="Garamond" w:cs="Arial"/>
          <w:b/>
          <w:bCs/>
          <w:sz w:val="24"/>
        </w:rPr>
        <w:t xml:space="preserve">Devil’s Advocate. </w:t>
      </w:r>
      <w:r w:rsidRPr="009C4BDD">
        <w:rPr>
          <w:rFonts w:ascii="Garamond" w:hAnsi="Garamond" w:cs="Arial"/>
          <w:sz w:val="24"/>
        </w:rPr>
        <w:t xml:space="preserve">Disagree (gently) with a participant’s comments to stimulate </w:t>
      </w:r>
      <w:r w:rsidR="00005BBA" w:rsidRPr="009C4BDD">
        <w:rPr>
          <w:rFonts w:ascii="Garamond" w:hAnsi="Garamond" w:cs="Arial"/>
          <w:sz w:val="24"/>
        </w:rPr>
        <w:t xml:space="preserve">further </w:t>
      </w:r>
      <w:r w:rsidR="009C4BDD" w:rsidRPr="009C4BDD">
        <w:rPr>
          <w:rFonts w:ascii="Garamond" w:hAnsi="Garamond" w:cs="Arial"/>
          <w:sz w:val="24"/>
        </w:rPr>
        <w:t>discussion.</w:t>
      </w:r>
      <w:r w:rsidR="009C4BDD" w:rsidRPr="009C4BDD">
        <w:rPr>
          <w:rFonts w:ascii="Garamond" w:hAnsi="Garamond" w:cs="Arial"/>
          <w:bCs/>
          <w:i/>
          <w:iCs/>
          <w:sz w:val="24"/>
        </w:rPr>
        <w:t xml:space="preserve"> </w:t>
      </w:r>
    </w:p>
    <w:p w14:paraId="3F331192" w14:textId="77777777" w:rsidR="009C4BDD" w:rsidRPr="009C4BDD" w:rsidRDefault="009C4BDD" w:rsidP="00466522">
      <w:pPr>
        <w:pStyle w:val="ListParagraph"/>
        <w:numPr>
          <w:ilvl w:val="1"/>
          <w:numId w:val="5"/>
        </w:numPr>
        <w:autoSpaceDE w:val="0"/>
        <w:autoSpaceDN w:val="0"/>
        <w:adjustRightInd w:val="0"/>
        <w:spacing w:after="0" w:line="240" w:lineRule="auto"/>
        <w:ind w:right="720"/>
        <w:rPr>
          <w:rFonts w:ascii="Garamond" w:hAnsi="Garamond" w:cs="Arial"/>
          <w:sz w:val="24"/>
        </w:rPr>
      </w:pPr>
      <w:r w:rsidRPr="009C4BDD">
        <w:rPr>
          <w:rFonts w:ascii="Garamond" w:hAnsi="Garamond" w:cs="Arial"/>
          <w:bCs/>
          <w:i/>
          <w:iCs/>
          <w:sz w:val="24"/>
        </w:rPr>
        <w:t>“I</w:t>
      </w:r>
      <w:r w:rsidR="00FA12E8" w:rsidRPr="009C4BDD">
        <w:rPr>
          <w:rFonts w:ascii="Garamond" w:hAnsi="Garamond" w:cs="Arial"/>
          <w:bCs/>
          <w:i/>
          <w:iCs/>
          <w:sz w:val="24"/>
        </w:rPr>
        <w:t xml:space="preserve"> can see where you are coming from, but I’m not sure that what you are describing is always the</w:t>
      </w:r>
      <w:r w:rsidR="00411B70" w:rsidRPr="009C4BDD">
        <w:rPr>
          <w:rFonts w:ascii="Garamond" w:hAnsi="Garamond" w:cs="Arial"/>
          <w:bCs/>
          <w:i/>
          <w:iCs/>
          <w:sz w:val="24"/>
        </w:rPr>
        <w:t xml:space="preserve"> </w:t>
      </w:r>
      <w:r w:rsidR="00FA12E8" w:rsidRPr="009C4BDD">
        <w:rPr>
          <w:rFonts w:ascii="Garamond" w:hAnsi="Garamond" w:cs="Arial"/>
          <w:bCs/>
          <w:i/>
          <w:iCs/>
          <w:sz w:val="24"/>
        </w:rPr>
        <w:t>case. Has anyone else had an experience that is different fr</w:t>
      </w:r>
      <w:r w:rsidR="001E47D5" w:rsidRPr="009C4BDD">
        <w:rPr>
          <w:rFonts w:ascii="Garamond" w:hAnsi="Garamond" w:cs="Arial"/>
          <w:bCs/>
          <w:i/>
          <w:iCs/>
          <w:sz w:val="24"/>
        </w:rPr>
        <w:t>o</w:t>
      </w:r>
      <w:r w:rsidR="00FA12E8" w:rsidRPr="009C4BDD">
        <w:rPr>
          <w:rFonts w:ascii="Garamond" w:hAnsi="Garamond" w:cs="Arial"/>
          <w:bCs/>
          <w:i/>
          <w:iCs/>
          <w:sz w:val="24"/>
        </w:rPr>
        <w:t>m Jim’s?”</w:t>
      </w:r>
    </w:p>
    <w:p w14:paraId="2535D779" w14:textId="77777777" w:rsidR="009C4BDD" w:rsidRPr="009C4BDD" w:rsidRDefault="00FA12E8" w:rsidP="00466522">
      <w:pPr>
        <w:pStyle w:val="ListParagraph"/>
        <w:numPr>
          <w:ilvl w:val="0"/>
          <w:numId w:val="5"/>
        </w:numPr>
        <w:autoSpaceDE w:val="0"/>
        <w:autoSpaceDN w:val="0"/>
        <w:adjustRightInd w:val="0"/>
        <w:spacing w:after="0" w:line="240" w:lineRule="auto"/>
        <w:ind w:right="720"/>
        <w:rPr>
          <w:rFonts w:ascii="Garamond" w:hAnsi="Garamond" w:cs="Arial"/>
          <w:sz w:val="24"/>
        </w:rPr>
      </w:pPr>
      <w:r w:rsidRPr="009C4BDD">
        <w:rPr>
          <w:rFonts w:ascii="Garamond" w:hAnsi="Garamond" w:cs="Arial"/>
          <w:b/>
          <w:bCs/>
          <w:sz w:val="24"/>
        </w:rPr>
        <w:t xml:space="preserve">Relieve Tension. </w:t>
      </w:r>
      <w:r w:rsidRPr="009C4BDD">
        <w:rPr>
          <w:rFonts w:ascii="Garamond" w:hAnsi="Garamond" w:cs="Arial"/>
          <w:sz w:val="24"/>
        </w:rPr>
        <w:t>Mediate differences of opinion between participants and relieve any tensions</w:t>
      </w:r>
      <w:r w:rsidR="00411B70" w:rsidRPr="009C4BDD">
        <w:rPr>
          <w:rFonts w:ascii="Garamond" w:hAnsi="Garamond" w:cs="Arial"/>
          <w:sz w:val="24"/>
        </w:rPr>
        <w:t xml:space="preserve"> </w:t>
      </w:r>
      <w:r w:rsidRPr="009C4BDD">
        <w:rPr>
          <w:rFonts w:ascii="Garamond" w:hAnsi="Garamond" w:cs="Arial"/>
          <w:sz w:val="24"/>
        </w:rPr>
        <w:t xml:space="preserve">that may be </w:t>
      </w:r>
      <w:r w:rsidR="009C4BDD" w:rsidRPr="009C4BDD">
        <w:rPr>
          <w:rFonts w:ascii="Garamond" w:hAnsi="Garamond" w:cs="Arial"/>
          <w:sz w:val="24"/>
        </w:rPr>
        <w:t>brewing.</w:t>
      </w:r>
      <w:r w:rsidR="009C4BDD" w:rsidRPr="009C4BDD">
        <w:rPr>
          <w:rFonts w:ascii="Garamond" w:hAnsi="Garamond" w:cs="Arial"/>
          <w:b/>
          <w:bCs/>
          <w:i/>
          <w:iCs/>
          <w:sz w:val="24"/>
        </w:rPr>
        <w:t xml:space="preserve"> </w:t>
      </w:r>
    </w:p>
    <w:p w14:paraId="1D97F0BC" w14:textId="77777777" w:rsidR="009C4BDD" w:rsidRPr="009C4BDD" w:rsidRDefault="009C4BDD" w:rsidP="00466522">
      <w:pPr>
        <w:pStyle w:val="ListParagraph"/>
        <w:numPr>
          <w:ilvl w:val="1"/>
          <w:numId w:val="5"/>
        </w:numPr>
        <w:autoSpaceDE w:val="0"/>
        <w:autoSpaceDN w:val="0"/>
        <w:adjustRightInd w:val="0"/>
        <w:spacing w:after="0" w:line="240" w:lineRule="auto"/>
        <w:ind w:right="720"/>
        <w:rPr>
          <w:rFonts w:ascii="Garamond" w:hAnsi="Garamond" w:cs="Arial"/>
          <w:sz w:val="24"/>
        </w:rPr>
      </w:pPr>
      <w:r w:rsidRPr="009C4BDD">
        <w:rPr>
          <w:rFonts w:ascii="Garamond" w:hAnsi="Garamond" w:cs="Arial"/>
          <w:bCs/>
          <w:i/>
          <w:iCs/>
          <w:sz w:val="24"/>
        </w:rPr>
        <w:t>“I</w:t>
      </w:r>
      <w:r w:rsidR="00FA12E8" w:rsidRPr="009C4BDD">
        <w:rPr>
          <w:rFonts w:ascii="Garamond" w:hAnsi="Garamond" w:cs="Arial"/>
          <w:bCs/>
          <w:i/>
          <w:iCs/>
          <w:sz w:val="24"/>
        </w:rPr>
        <w:t xml:space="preserve"> think that Susan and Mary are not really disagreeing with each other but are just</w:t>
      </w:r>
      <w:r w:rsidR="00411B70" w:rsidRPr="009C4BDD">
        <w:rPr>
          <w:rFonts w:ascii="Garamond" w:hAnsi="Garamond" w:cs="Arial"/>
          <w:bCs/>
          <w:i/>
          <w:iCs/>
          <w:sz w:val="24"/>
        </w:rPr>
        <w:t xml:space="preserve"> </w:t>
      </w:r>
      <w:r w:rsidR="00FA12E8" w:rsidRPr="009C4BDD">
        <w:rPr>
          <w:rFonts w:ascii="Garamond" w:hAnsi="Garamond" w:cs="Arial"/>
          <w:bCs/>
          <w:i/>
          <w:iCs/>
          <w:sz w:val="24"/>
        </w:rPr>
        <w:t>bringing out two different sides of this issue.”</w:t>
      </w:r>
    </w:p>
    <w:p w14:paraId="68FB237A" w14:textId="77777777" w:rsidR="009C4BDD" w:rsidRPr="009C4BDD" w:rsidRDefault="00FA12E8" w:rsidP="00466522">
      <w:pPr>
        <w:pStyle w:val="ListParagraph"/>
        <w:numPr>
          <w:ilvl w:val="0"/>
          <w:numId w:val="5"/>
        </w:numPr>
        <w:autoSpaceDE w:val="0"/>
        <w:autoSpaceDN w:val="0"/>
        <w:adjustRightInd w:val="0"/>
        <w:spacing w:after="0" w:line="240" w:lineRule="auto"/>
        <w:ind w:right="720"/>
        <w:rPr>
          <w:rFonts w:ascii="Garamond" w:hAnsi="Garamond" w:cs="Arial"/>
          <w:sz w:val="24"/>
        </w:rPr>
      </w:pPr>
      <w:r w:rsidRPr="009C4BDD">
        <w:rPr>
          <w:rFonts w:ascii="Garamond" w:hAnsi="Garamond" w:cs="Arial"/>
          <w:b/>
          <w:bCs/>
          <w:sz w:val="24"/>
        </w:rPr>
        <w:t xml:space="preserve">Change the Process. </w:t>
      </w:r>
      <w:r w:rsidRPr="009C4BDD">
        <w:rPr>
          <w:rFonts w:ascii="Garamond" w:hAnsi="Garamond" w:cs="Arial"/>
          <w:sz w:val="24"/>
        </w:rPr>
        <w:t>Alter the method for obtaining participation or by having the group</w:t>
      </w:r>
      <w:r w:rsidR="00411B70" w:rsidRPr="009C4BDD">
        <w:rPr>
          <w:rFonts w:ascii="Garamond" w:hAnsi="Garamond" w:cs="Arial"/>
          <w:sz w:val="24"/>
        </w:rPr>
        <w:t xml:space="preserve"> </w:t>
      </w:r>
      <w:r w:rsidRPr="009C4BDD">
        <w:rPr>
          <w:rFonts w:ascii="Garamond" w:hAnsi="Garamond" w:cs="Arial"/>
          <w:sz w:val="24"/>
        </w:rPr>
        <w:t xml:space="preserve">evaluate ideas that have been </w:t>
      </w:r>
      <w:r w:rsidR="009C4BDD" w:rsidRPr="009C4BDD">
        <w:rPr>
          <w:rFonts w:ascii="Garamond" w:hAnsi="Garamond" w:cs="Arial"/>
          <w:sz w:val="24"/>
        </w:rPr>
        <w:t>presented.</w:t>
      </w:r>
      <w:r w:rsidR="009C4BDD" w:rsidRPr="009C4BDD">
        <w:rPr>
          <w:rFonts w:ascii="Garamond" w:hAnsi="Garamond" w:cs="Arial"/>
          <w:b/>
          <w:bCs/>
          <w:i/>
          <w:iCs/>
          <w:sz w:val="24"/>
        </w:rPr>
        <w:t xml:space="preserve"> </w:t>
      </w:r>
    </w:p>
    <w:p w14:paraId="058CEE98" w14:textId="77777777" w:rsidR="009C4BDD" w:rsidRPr="009C4BDD" w:rsidRDefault="009C4BDD" w:rsidP="00466522">
      <w:pPr>
        <w:pStyle w:val="ListParagraph"/>
        <w:numPr>
          <w:ilvl w:val="1"/>
          <w:numId w:val="5"/>
        </w:numPr>
        <w:autoSpaceDE w:val="0"/>
        <w:autoSpaceDN w:val="0"/>
        <w:adjustRightInd w:val="0"/>
        <w:spacing w:after="0" w:line="240" w:lineRule="auto"/>
        <w:ind w:right="720"/>
        <w:rPr>
          <w:rFonts w:ascii="Garamond" w:hAnsi="Garamond" w:cs="Arial"/>
          <w:sz w:val="24"/>
        </w:rPr>
      </w:pPr>
      <w:r w:rsidRPr="009C4BDD">
        <w:rPr>
          <w:rFonts w:ascii="Garamond" w:hAnsi="Garamond" w:cs="Arial"/>
          <w:bCs/>
          <w:i/>
          <w:iCs/>
          <w:sz w:val="24"/>
        </w:rPr>
        <w:t>“Let’s</w:t>
      </w:r>
      <w:r w:rsidR="00FA12E8" w:rsidRPr="009C4BDD">
        <w:rPr>
          <w:rFonts w:ascii="Garamond" w:hAnsi="Garamond" w:cs="Arial"/>
          <w:bCs/>
          <w:i/>
          <w:iCs/>
          <w:sz w:val="24"/>
        </w:rPr>
        <w:t xml:space="preserve"> break into smaller groups </w:t>
      </w:r>
      <w:r w:rsidR="00411B70" w:rsidRPr="009C4BDD">
        <w:rPr>
          <w:rFonts w:ascii="Garamond" w:hAnsi="Garamond" w:cs="Arial"/>
          <w:bCs/>
          <w:i/>
          <w:iCs/>
          <w:sz w:val="24"/>
        </w:rPr>
        <w:t>..</w:t>
      </w:r>
      <w:r w:rsidR="00FA12E8" w:rsidRPr="009C4BDD">
        <w:rPr>
          <w:rFonts w:ascii="Garamond" w:hAnsi="Garamond" w:cs="Arial"/>
          <w:bCs/>
          <w:i/>
          <w:iCs/>
          <w:sz w:val="24"/>
        </w:rPr>
        <w:t>.”</w:t>
      </w:r>
    </w:p>
    <w:p w14:paraId="0AA9E695" w14:textId="77777777" w:rsidR="009C4BDD" w:rsidRPr="009C4BDD" w:rsidRDefault="00FA12E8" w:rsidP="00466522">
      <w:pPr>
        <w:pStyle w:val="ListParagraph"/>
        <w:numPr>
          <w:ilvl w:val="0"/>
          <w:numId w:val="5"/>
        </w:numPr>
        <w:autoSpaceDE w:val="0"/>
        <w:autoSpaceDN w:val="0"/>
        <w:adjustRightInd w:val="0"/>
        <w:spacing w:after="0" w:line="240" w:lineRule="auto"/>
        <w:ind w:right="720"/>
        <w:rPr>
          <w:rFonts w:ascii="Garamond" w:hAnsi="Garamond" w:cs="Arial"/>
          <w:sz w:val="24"/>
        </w:rPr>
      </w:pPr>
      <w:r w:rsidRPr="009C4BDD">
        <w:rPr>
          <w:rFonts w:ascii="Garamond" w:hAnsi="Garamond" w:cs="Arial"/>
          <w:b/>
          <w:bCs/>
          <w:sz w:val="24"/>
        </w:rPr>
        <w:t>Summarize</w:t>
      </w:r>
      <w:r w:rsidRPr="009C4BDD">
        <w:rPr>
          <w:rFonts w:ascii="Garamond" w:hAnsi="Garamond" w:cs="Arial"/>
          <w:sz w:val="24"/>
        </w:rPr>
        <w:t xml:space="preserve">. Summarize (and record, if desired) the major views of the </w:t>
      </w:r>
      <w:r w:rsidR="009C4BDD" w:rsidRPr="009C4BDD">
        <w:rPr>
          <w:rFonts w:ascii="Garamond" w:hAnsi="Garamond" w:cs="Arial"/>
          <w:sz w:val="24"/>
        </w:rPr>
        <w:t>group.</w:t>
      </w:r>
      <w:r w:rsidR="009C4BDD" w:rsidRPr="009C4BDD">
        <w:rPr>
          <w:rFonts w:ascii="Garamond" w:hAnsi="Garamond" w:cs="Arial"/>
          <w:b/>
          <w:bCs/>
          <w:i/>
          <w:iCs/>
          <w:sz w:val="24"/>
        </w:rPr>
        <w:t xml:space="preserve"> </w:t>
      </w:r>
    </w:p>
    <w:p w14:paraId="32FF9FCC" w14:textId="77777777" w:rsidR="009C4BDD" w:rsidRPr="009C4BDD" w:rsidRDefault="009C4BDD" w:rsidP="00466522">
      <w:pPr>
        <w:pStyle w:val="ListParagraph"/>
        <w:numPr>
          <w:ilvl w:val="1"/>
          <w:numId w:val="5"/>
        </w:numPr>
        <w:autoSpaceDE w:val="0"/>
        <w:autoSpaceDN w:val="0"/>
        <w:adjustRightInd w:val="0"/>
        <w:spacing w:after="0" w:line="240" w:lineRule="auto"/>
        <w:ind w:right="720"/>
        <w:rPr>
          <w:rFonts w:ascii="Garamond" w:hAnsi="Garamond" w:cs="Arial"/>
          <w:sz w:val="24"/>
        </w:rPr>
      </w:pPr>
      <w:r w:rsidRPr="009C4BDD">
        <w:rPr>
          <w:rFonts w:ascii="Garamond" w:hAnsi="Garamond" w:cs="Arial"/>
          <w:bCs/>
          <w:i/>
          <w:iCs/>
          <w:sz w:val="24"/>
        </w:rPr>
        <w:t>“I</w:t>
      </w:r>
      <w:r w:rsidR="00FA12E8" w:rsidRPr="009C4BDD">
        <w:rPr>
          <w:rFonts w:ascii="Garamond" w:hAnsi="Garamond" w:cs="Arial"/>
          <w:bCs/>
          <w:i/>
          <w:iCs/>
          <w:sz w:val="24"/>
        </w:rPr>
        <w:t xml:space="preserve"> have noted four major </w:t>
      </w:r>
      <w:r w:rsidR="00411B70" w:rsidRPr="009C4BDD">
        <w:rPr>
          <w:rFonts w:ascii="Garamond" w:hAnsi="Garamond" w:cs="Arial"/>
          <w:bCs/>
          <w:i/>
          <w:iCs/>
          <w:sz w:val="24"/>
        </w:rPr>
        <w:t>points that have come up in our conversation (1) …</w:t>
      </w:r>
      <w:r w:rsidR="00FA12E8" w:rsidRPr="009C4BDD">
        <w:rPr>
          <w:rFonts w:ascii="Garamond" w:hAnsi="Garamond" w:cs="Arial"/>
          <w:bCs/>
          <w:i/>
          <w:iCs/>
          <w:sz w:val="24"/>
        </w:rPr>
        <w:t xml:space="preserve">, (2) </w:t>
      </w:r>
      <w:r w:rsidR="00411B70" w:rsidRPr="009C4BDD">
        <w:rPr>
          <w:rFonts w:ascii="Garamond" w:hAnsi="Garamond" w:cs="Arial"/>
          <w:bCs/>
          <w:i/>
          <w:iCs/>
          <w:sz w:val="24"/>
        </w:rPr>
        <w:t>…</w:t>
      </w:r>
      <w:r w:rsidR="00FA12E8" w:rsidRPr="009C4BDD">
        <w:rPr>
          <w:rFonts w:ascii="Garamond" w:hAnsi="Garamond" w:cs="Arial"/>
          <w:bCs/>
          <w:i/>
          <w:iCs/>
          <w:sz w:val="24"/>
        </w:rPr>
        <w:t xml:space="preserve">, (3) </w:t>
      </w:r>
      <w:r w:rsidR="00411B70" w:rsidRPr="009C4BDD">
        <w:rPr>
          <w:rFonts w:ascii="Garamond" w:hAnsi="Garamond" w:cs="Arial"/>
          <w:bCs/>
          <w:i/>
          <w:iCs/>
          <w:sz w:val="24"/>
        </w:rPr>
        <w:t>…</w:t>
      </w:r>
      <w:r w:rsidR="00FA12E8" w:rsidRPr="009C4BDD">
        <w:rPr>
          <w:rFonts w:ascii="Garamond" w:hAnsi="Garamond" w:cs="Arial"/>
          <w:bCs/>
          <w:i/>
          <w:iCs/>
          <w:sz w:val="24"/>
        </w:rPr>
        <w:t xml:space="preserve">, </w:t>
      </w:r>
      <w:r w:rsidR="00411B70" w:rsidRPr="009C4BDD">
        <w:rPr>
          <w:rFonts w:ascii="Garamond" w:hAnsi="Garamond" w:cs="Arial"/>
          <w:bCs/>
          <w:i/>
          <w:iCs/>
          <w:sz w:val="24"/>
        </w:rPr>
        <w:t>(4) ...”</w:t>
      </w:r>
    </w:p>
    <w:p w14:paraId="13A21B65" w14:textId="77777777" w:rsidR="009C4BDD" w:rsidRDefault="009C4BDD" w:rsidP="009C4BDD">
      <w:pPr>
        <w:pStyle w:val="ListParagraph"/>
        <w:autoSpaceDE w:val="0"/>
        <w:autoSpaceDN w:val="0"/>
        <w:adjustRightInd w:val="0"/>
        <w:spacing w:after="0" w:line="240" w:lineRule="auto"/>
        <w:ind w:left="1440" w:right="720"/>
        <w:rPr>
          <w:rFonts w:ascii="Garamond" w:hAnsi="Garamond" w:cs="Arial"/>
          <w:b/>
          <w:bCs/>
          <w:sz w:val="24"/>
        </w:rPr>
      </w:pPr>
    </w:p>
    <w:p w14:paraId="4D01B3B4" w14:textId="77777777" w:rsidR="007507EA" w:rsidRPr="009C4BDD" w:rsidRDefault="00411B70" w:rsidP="009C4BDD">
      <w:pPr>
        <w:pStyle w:val="ListParagraph"/>
        <w:autoSpaceDE w:val="0"/>
        <w:autoSpaceDN w:val="0"/>
        <w:adjustRightInd w:val="0"/>
        <w:spacing w:after="0" w:line="240" w:lineRule="auto"/>
        <w:ind w:left="1440" w:right="720"/>
        <w:rPr>
          <w:rFonts w:ascii="Garamond" w:hAnsi="Garamond" w:cs="Arial"/>
          <w:sz w:val="24"/>
        </w:rPr>
      </w:pPr>
      <w:r w:rsidRPr="009C4BDD">
        <w:rPr>
          <w:rFonts w:ascii="Garamond" w:hAnsi="Garamond" w:cs="Arial"/>
          <w:bCs/>
          <w:iCs/>
          <w:sz w:val="24"/>
        </w:rPr>
        <w:t>(</w:t>
      </w:r>
      <w:r w:rsidR="00FA12E8" w:rsidRPr="009C4BDD">
        <w:rPr>
          <w:rFonts w:ascii="Garamond" w:hAnsi="Garamond" w:cs="Arial"/>
          <w:sz w:val="24"/>
        </w:rPr>
        <w:t>Source: Active Training, 26 L</w:t>
      </w:r>
      <w:r w:rsidRPr="009C4BDD">
        <w:rPr>
          <w:rFonts w:ascii="Garamond" w:hAnsi="Garamond" w:cs="Arial"/>
          <w:sz w:val="24"/>
        </w:rPr>
        <w:t>inden Lane, Princeton, NJ)</w:t>
      </w:r>
    </w:p>
    <w:p w14:paraId="5557DB34" w14:textId="77777777" w:rsidR="009C4BDD" w:rsidRDefault="009C4BDD">
      <w:pPr>
        <w:rPr>
          <w:rFonts w:ascii="Garamond" w:hAnsi="Garamond" w:cstheme="minorHAnsi"/>
          <w:b/>
          <w:color w:val="FF0000"/>
          <w:sz w:val="32"/>
          <w:szCs w:val="32"/>
          <w:u w:val="single"/>
        </w:rPr>
      </w:pPr>
      <w:r>
        <w:rPr>
          <w:rFonts w:ascii="Garamond" w:hAnsi="Garamond" w:cstheme="minorHAnsi"/>
          <w:b/>
          <w:color w:val="FF0000"/>
          <w:sz w:val="32"/>
          <w:szCs w:val="32"/>
          <w:u w:val="single"/>
        </w:rPr>
        <w:br w:type="page"/>
      </w:r>
    </w:p>
    <w:p w14:paraId="2681396D" w14:textId="77777777" w:rsidR="00EA6B9F" w:rsidRPr="009C4BDD" w:rsidRDefault="00EA6B9F" w:rsidP="009C4BDD">
      <w:pPr>
        <w:spacing w:after="0"/>
        <w:ind w:left="720" w:right="720"/>
        <w:rPr>
          <w:rFonts w:ascii="Garamond" w:hAnsi="Garamond" w:cstheme="minorHAnsi"/>
          <w:b/>
          <w:sz w:val="32"/>
          <w:szCs w:val="32"/>
        </w:rPr>
      </w:pPr>
      <w:r w:rsidRPr="009C4BDD">
        <w:rPr>
          <w:rFonts w:ascii="Garamond" w:hAnsi="Garamond" w:cstheme="minorHAnsi"/>
          <w:b/>
          <w:sz w:val="32"/>
          <w:szCs w:val="32"/>
        </w:rPr>
        <w:lastRenderedPageBreak/>
        <w:t>AFTER THE SESSION</w:t>
      </w:r>
    </w:p>
    <w:p w14:paraId="4684D4C7" w14:textId="77777777" w:rsidR="009C4BDD" w:rsidRDefault="00EA6B9F" w:rsidP="009C4BDD">
      <w:pPr>
        <w:spacing w:after="0" w:line="240" w:lineRule="auto"/>
        <w:ind w:left="720" w:right="720"/>
        <w:rPr>
          <w:rFonts w:ascii="Garamond" w:hAnsi="Garamond" w:cs="Arial"/>
          <w:sz w:val="24"/>
        </w:rPr>
      </w:pPr>
      <w:r w:rsidRPr="0065354A">
        <w:rPr>
          <w:rFonts w:ascii="Garamond" w:hAnsi="Garamond" w:cs="Arial"/>
          <w:sz w:val="24"/>
        </w:rPr>
        <w:t>Once the session is done</w:t>
      </w:r>
      <w:r w:rsidR="00D27B09" w:rsidRPr="0065354A">
        <w:rPr>
          <w:rFonts w:ascii="Garamond" w:hAnsi="Garamond" w:cs="Arial"/>
          <w:sz w:val="24"/>
        </w:rPr>
        <w:t>,</w:t>
      </w:r>
      <w:r w:rsidRPr="0065354A">
        <w:rPr>
          <w:rFonts w:ascii="Garamond" w:hAnsi="Garamond" w:cs="Arial"/>
          <w:sz w:val="24"/>
        </w:rPr>
        <w:t xml:space="preserve"> there are a couple of things you can do to make sure that the session was valuable for participants</w:t>
      </w:r>
      <w:r w:rsidR="00D36ABB" w:rsidRPr="0065354A">
        <w:rPr>
          <w:rFonts w:ascii="Garamond" w:hAnsi="Garamond" w:cs="Arial"/>
          <w:sz w:val="24"/>
        </w:rPr>
        <w:t xml:space="preserve"> and learn how to make the session better for next time</w:t>
      </w:r>
      <w:r w:rsidRPr="0065354A">
        <w:rPr>
          <w:rFonts w:ascii="Garamond" w:hAnsi="Garamond" w:cs="Arial"/>
          <w:sz w:val="24"/>
        </w:rPr>
        <w:t>:</w:t>
      </w:r>
    </w:p>
    <w:p w14:paraId="70E3A963" w14:textId="77777777" w:rsidR="009C4BDD" w:rsidRDefault="009C4BDD" w:rsidP="00466522">
      <w:pPr>
        <w:pStyle w:val="ListParagraph"/>
        <w:numPr>
          <w:ilvl w:val="0"/>
          <w:numId w:val="6"/>
        </w:numPr>
        <w:spacing w:after="0" w:line="240" w:lineRule="auto"/>
        <w:ind w:right="720"/>
        <w:rPr>
          <w:rFonts w:ascii="Garamond" w:hAnsi="Garamond" w:cs="Arial"/>
          <w:sz w:val="24"/>
        </w:rPr>
      </w:pPr>
      <w:r>
        <w:rPr>
          <w:rFonts w:ascii="Garamond" w:hAnsi="Garamond" w:cs="Arial"/>
          <w:sz w:val="24"/>
        </w:rPr>
        <w:t>Evaluations</w:t>
      </w:r>
    </w:p>
    <w:p w14:paraId="68E625A9" w14:textId="77777777" w:rsidR="009C4BDD" w:rsidRDefault="00D36ABB" w:rsidP="00466522">
      <w:pPr>
        <w:pStyle w:val="ListParagraph"/>
        <w:numPr>
          <w:ilvl w:val="0"/>
          <w:numId w:val="6"/>
        </w:numPr>
        <w:spacing w:after="0" w:line="240" w:lineRule="auto"/>
        <w:ind w:right="720"/>
        <w:rPr>
          <w:rFonts w:ascii="Garamond" w:hAnsi="Garamond" w:cs="Arial"/>
          <w:sz w:val="24"/>
        </w:rPr>
      </w:pPr>
      <w:r w:rsidRPr="009C4BDD">
        <w:rPr>
          <w:rFonts w:ascii="Garamond" w:hAnsi="Garamond" w:cs="Arial"/>
          <w:sz w:val="24"/>
        </w:rPr>
        <w:t>Potential Questions:</w:t>
      </w:r>
    </w:p>
    <w:p w14:paraId="603FB768" w14:textId="77777777" w:rsidR="009C4BDD" w:rsidRDefault="00EA6B9F" w:rsidP="00466522">
      <w:pPr>
        <w:pStyle w:val="ListParagraph"/>
        <w:numPr>
          <w:ilvl w:val="1"/>
          <w:numId w:val="6"/>
        </w:numPr>
        <w:spacing w:after="0" w:line="240" w:lineRule="auto"/>
        <w:ind w:right="720"/>
        <w:rPr>
          <w:rFonts w:ascii="Garamond" w:hAnsi="Garamond" w:cs="Arial"/>
          <w:sz w:val="24"/>
        </w:rPr>
      </w:pPr>
      <w:r w:rsidRPr="009C4BDD">
        <w:rPr>
          <w:rFonts w:ascii="Garamond" w:hAnsi="Garamond" w:cs="Arial"/>
          <w:sz w:val="24"/>
        </w:rPr>
        <w:t>What did participants enjoy?</w:t>
      </w:r>
    </w:p>
    <w:p w14:paraId="076C0A05" w14:textId="77777777" w:rsidR="009C4BDD" w:rsidRDefault="00EA6B9F" w:rsidP="00466522">
      <w:pPr>
        <w:pStyle w:val="ListParagraph"/>
        <w:numPr>
          <w:ilvl w:val="1"/>
          <w:numId w:val="6"/>
        </w:numPr>
        <w:spacing w:after="0" w:line="240" w:lineRule="auto"/>
        <w:ind w:right="720"/>
        <w:rPr>
          <w:rFonts w:ascii="Garamond" w:hAnsi="Garamond" w:cs="Arial"/>
          <w:sz w:val="24"/>
        </w:rPr>
      </w:pPr>
      <w:r w:rsidRPr="009C4BDD">
        <w:rPr>
          <w:rFonts w:ascii="Garamond" w:hAnsi="Garamond" w:cs="Arial"/>
          <w:sz w:val="24"/>
        </w:rPr>
        <w:t>What did participants learn?</w:t>
      </w:r>
    </w:p>
    <w:p w14:paraId="56C9113F" w14:textId="77777777" w:rsidR="009C4BDD" w:rsidRDefault="00EA6B9F" w:rsidP="00466522">
      <w:pPr>
        <w:pStyle w:val="ListParagraph"/>
        <w:numPr>
          <w:ilvl w:val="1"/>
          <w:numId w:val="6"/>
        </w:numPr>
        <w:spacing w:after="0" w:line="240" w:lineRule="auto"/>
        <w:ind w:right="720"/>
        <w:rPr>
          <w:rFonts w:ascii="Garamond" w:hAnsi="Garamond" w:cs="Arial"/>
          <w:sz w:val="24"/>
        </w:rPr>
      </w:pPr>
      <w:r w:rsidRPr="009C4BDD">
        <w:rPr>
          <w:rFonts w:ascii="Garamond" w:hAnsi="Garamond" w:cs="Arial"/>
          <w:sz w:val="24"/>
        </w:rPr>
        <w:t>What did they find most useful?</w:t>
      </w:r>
    </w:p>
    <w:p w14:paraId="7AA776E6" w14:textId="77777777" w:rsidR="009C4BDD" w:rsidRDefault="00EA6B9F" w:rsidP="00466522">
      <w:pPr>
        <w:pStyle w:val="ListParagraph"/>
        <w:numPr>
          <w:ilvl w:val="1"/>
          <w:numId w:val="6"/>
        </w:numPr>
        <w:spacing w:after="0" w:line="240" w:lineRule="auto"/>
        <w:ind w:right="720"/>
        <w:rPr>
          <w:rFonts w:ascii="Garamond" w:hAnsi="Garamond" w:cs="Arial"/>
          <w:sz w:val="24"/>
        </w:rPr>
      </w:pPr>
      <w:r w:rsidRPr="009C4BDD">
        <w:rPr>
          <w:rFonts w:ascii="Garamond" w:hAnsi="Garamond" w:cs="Arial"/>
          <w:sz w:val="24"/>
        </w:rPr>
        <w:t>What did they find least useful?</w:t>
      </w:r>
    </w:p>
    <w:p w14:paraId="05894DAB" w14:textId="77777777" w:rsidR="009C4BDD" w:rsidRDefault="00EA6B9F" w:rsidP="00466522">
      <w:pPr>
        <w:pStyle w:val="ListParagraph"/>
        <w:numPr>
          <w:ilvl w:val="1"/>
          <w:numId w:val="6"/>
        </w:numPr>
        <w:spacing w:after="0" w:line="240" w:lineRule="auto"/>
        <w:ind w:right="720"/>
        <w:rPr>
          <w:rFonts w:ascii="Garamond" w:hAnsi="Garamond" w:cs="Arial"/>
          <w:sz w:val="24"/>
        </w:rPr>
      </w:pPr>
      <w:r w:rsidRPr="009C4BDD">
        <w:rPr>
          <w:rFonts w:ascii="Garamond" w:hAnsi="Garamond" w:cs="Arial"/>
          <w:sz w:val="24"/>
        </w:rPr>
        <w:t>What would they change?</w:t>
      </w:r>
    </w:p>
    <w:p w14:paraId="7F755330" w14:textId="77777777" w:rsidR="009C4BDD" w:rsidRDefault="00EA6B9F" w:rsidP="00466522">
      <w:pPr>
        <w:pStyle w:val="ListParagraph"/>
        <w:numPr>
          <w:ilvl w:val="1"/>
          <w:numId w:val="6"/>
        </w:numPr>
        <w:spacing w:after="0" w:line="240" w:lineRule="auto"/>
        <w:ind w:right="720"/>
        <w:rPr>
          <w:rFonts w:ascii="Garamond" w:hAnsi="Garamond" w:cs="Arial"/>
          <w:sz w:val="24"/>
        </w:rPr>
      </w:pPr>
      <w:r w:rsidRPr="009C4BDD">
        <w:rPr>
          <w:rFonts w:ascii="Garamond" w:hAnsi="Garamond" w:cs="Arial"/>
          <w:sz w:val="24"/>
        </w:rPr>
        <w:t>What suggestions do they have to make the session better?</w:t>
      </w:r>
    </w:p>
    <w:p w14:paraId="53054FDF" w14:textId="77777777" w:rsidR="009C4BDD" w:rsidRDefault="00EA6B9F" w:rsidP="00466522">
      <w:pPr>
        <w:pStyle w:val="ListParagraph"/>
        <w:numPr>
          <w:ilvl w:val="0"/>
          <w:numId w:val="6"/>
        </w:numPr>
        <w:spacing w:after="0" w:line="240" w:lineRule="auto"/>
        <w:ind w:right="720"/>
        <w:rPr>
          <w:rFonts w:ascii="Garamond" w:hAnsi="Garamond" w:cs="Arial"/>
          <w:sz w:val="24"/>
        </w:rPr>
      </w:pPr>
      <w:r w:rsidRPr="009C4BDD">
        <w:rPr>
          <w:rFonts w:ascii="Garamond" w:hAnsi="Garamond" w:cs="Arial"/>
          <w:sz w:val="24"/>
        </w:rPr>
        <w:t>Once evaluations are collected, find time to review the evaluations</w:t>
      </w:r>
      <w:r w:rsidR="00D36ABB" w:rsidRPr="009C4BDD">
        <w:rPr>
          <w:rFonts w:ascii="Garamond" w:hAnsi="Garamond" w:cs="Arial"/>
          <w:sz w:val="24"/>
        </w:rPr>
        <w:t xml:space="preserve"> (with co-presenters) if necessary. Feedback will be critical to making the sessions better and better. </w:t>
      </w:r>
    </w:p>
    <w:p w14:paraId="0DD60C89" w14:textId="77777777" w:rsidR="00D36ABB" w:rsidRPr="009C4BDD" w:rsidRDefault="00D36ABB" w:rsidP="00466522">
      <w:pPr>
        <w:pStyle w:val="ListParagraph"/>
        <w:numPr>
          <w:ilvl w:val="0"/>
          <w:numId w:val="6"/>
        </w:numPr>
        <w:spacing w:after="0" w:line="240" w:lineRule="auto"/>
        <w:ind w:right="720"/>
        <w:rPr>
          <w:rFonts w:ascii="Garamond" w:hAnsi="Garamond" w:cs="Arial"/>
          <w:sz w:val="24"/>
        </w:rPr>
      </w:pPr>
      <w:r w:rsidRPr="009C4BDD">
        <w:rPr>
          <w:rFonts w:ascii="Garamond" w:hAnsi="Garamond" w:cs="Arial"/>
          <w:sz w:val="24"/>
        </w:rPr>
        <w:t>Find time to meet with your co-presenters and staff from the Office of Multicultural Affairs to review how the session went!</w:t>
      </w:r>
      <w:r w:rsidR="007B05BF" w:rsidRPr="009C4BDD">
        <w:rPr>
          <w:rFonts w:ascii="Garamond" w:hAnsi="Garamond" w:cstheme="minorHAnsi"/>
          <w:b/>
          <w:noProof/>
          <w:sz w:val="52"/>
          <w:szCs w:val="32"/>
        </w:rPr>
        <w:t xml:space="preserve"> </w:t>
      </w:r>
    </w:p>
    <w:p w14:paraId="67AB942C" w14:textId="77777777" w:rsidR="00EA6B9F" w:rsidRPr="0065354A" w:rsidRDefault="00EA6B9F" w:rsidP="009C4BDD">
      <w:pPr>
        <w:spacing w:after="0"/>
        <w:ind w:left="720" w:right="720"/>
        <w:rPr>
          <w:rFonts w:ascii="Garamond" w:hAnsi="Garamond" w:cs="Arial"/>
        </w:rPr>
      </w:pPr>
    </w:p>
    <w:p w14:paraId="3C6042DD" w14:textId="77777777" w:rsidR="004306E3" w:rsidRPr="0065354A" w:rsidRDefault="00466522" w:rsidP="009C4BDD">
      <w:pPr>
        <w:spacing w:after="0"/>
        <w:ind w:left="720" w:right="720"/>
        <w:jc w:val="center"/>
        <w:rPr>
          <w:rFonts w:ascii="Garamond" w:hAnsi="Garamond"/>
          <w:sz w:val="40"/>
        </w:rPr>
      </w:pPr>
      <w:r>
        <w:rPr>
          <w:rFonts w:ascii="Garamond" w:hAnsi="Garamond"/>
          <w:noProof/>
          <w:sz w:val="40"/>
        </w:rPr>
        <w:drawing>
          <wp:anchor distT="0" distB="0" distL="114300" distR="114300" simplePos="0" relativeHeight="251669504" behindDoc="0" locked="0" layoutInCell="1" allowOverlap="1" wp14:anchorId="6C67A857" wp14:editId="5FB1FDE1">
            <wp:simplePos x="0" y="0"/>
            <wp:positionH relativeFrom="margin">
              <wp:align>center</wp:align>
            </wp:positionH>
            <wp:positionV relativeFrom="paragraph">
              <wp:posOffset>4406265</wp:posOffset>
            </wp:positionV>
            <wp:extent cx="2047875" cy="1365459"/>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MA Social Media Outlet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7875" cy="1365459"/>
                    </a:xfrm>
                    <a:prstGeom prst="rect">
                      <a:avLst/>
                    </a:prstGeom>
                  </pic:spPr>
                </pic:pic>
              </a:graphicData>
            </a:graphic>
            <wp14:sizeRelH relativeFrom="page">
              <wp14:pctWidth>0</wp14:pctWidth>
            </wp14:sizeRelH>
            <wp14:sizeRelV relativeFrom="page">
              <wp14:pctHeight>0</wp14:pctHeight>
            </wp14:sizeRelV>
          </wp:anchor>
        </w:drawing>
      </w:r>
    </w:p>
    <w:sectPr w:rsidR="004306E3" w:rsidRPr="0065354A" w:rsidSect="001E314B">
      <w:footerReference w:type="default" r:id="rId13"/>
      <w:pgSz w:w="12240" w:h="15840"/>
      <w:pgMar w:top="126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905AC" w14:textId="77777777" w:rsidR="00D07573" w:rsidRDefault="00D07573" w:rsidP="004306E3">
      <w:pPr>
        <w:spacing w:after="0" w:line="240" w:lineRule="auto"/>
      </w:pPr>
      <w:r>
        <w:separator/>
      </w:r>
    </w:p>
  </w:endnote>
  <w:endnote w:type="continuationSeparator" w:id="0">
    <w:p w14:paraId="148A34D9" w14:textId="77777777" w:rsidR="00D07573" w:rsidRDefault="00D07573" w:rsidP="0043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FA60" w14:textId="77777777" w:rsidR="003877A6" w:rsidRPr="004306E3" w:rsidRDefault="00D07573">
    <w:pPr>
      <w:pStyle w:val="Footer"/>
      <w:jc w:val="center"/>
      <w:rPr>
        <w:rFonts w:ascii="Garamond" w:hAnsi="Garamond"/>
        <w:b/>
        <w:sz w:val="28"/>
      </w:rPr>
    </w:pPr>
    <w:sdt>
      <w:sdtPr>
        <w:rPr>
          <w:rFonts w:ascii="Garamond" w:hAnsi="Garamond"/>
          <w:b/>
          <w:sz w:val="24"/>
          <w:szCs w:val="24"/>
        </w:rPr>
        <w:id w:val="696131474"/>
        <w:docPartObj>
          <w:docPartGallery w:val="Page Numbers (Bottom of Page)"/>
          <w:docPartUnique/>
        </w:docPartObj>
      </w:sdtPr>
      <w:sdtEndPr>
        <w:rPr>
          <w:noProof/>
          <w:sz w:val="28"/>
          <w:szCs w:val="22"/>
        </w:rPr>
      </w:sdtEndPr>
      <w:sdtContent>
        <w:r w:rsidR="003877A6" w:rsidRPr="004306E3">
          <w:rPr>
            <w:rFonts w:ascii="Garamond" w:hAnsi="Garamond"/>
            <w:b/>
            <w:sz w:val="24"/>
            <w:szCs w:val="24"/>
          </w:rPr>
          <w:fldChar w:fldCharType="begin"/>
        </w:r>
        <w:r w:rsidR="003877A6" w:rsidRPr="004306E3">
          <w:rPr>
            <w:rFonts w:ascii="Garamond" w:hAnsi="Garamond"/>
            <w:b/>
            <w:sz w:val="24"/>
            <w:szCs w:val="24"/>
          </w:rPr>
          <w:instrText xml:space="preserve"> PAGE   \* MERGEFORMAT </w:instrText>
        </w:r>
        <w:r w:rsidR="003877A6" w:rsidRPr="004306E3">
          <w:rPr>
            <w:rFonts w:ascii="Garamond" w:hAnsi="Garamond"/>
            <w:b/>
            <w:sz w:val="24"/>
            <w:szCs w:val="24"/>
          </w:rPr>
          <w:fldChar w:fldCharType="separate"/>
        </w:r>
        <w:r w:rsidR="00466522">
          <w:rPr>
            <w:rFonts w:ascii="Garamond" w:hAnsi="Garamond"/>
            <w:b/>
            <w:noProof/>
            <w:sz w:val="24"/>
            <w:szCs w:val="24"/>
          </w:rPr>
          <w:t>2</w:t>
        </w:r>
        <w:r w:rsidR="003877A6" w:rsidRPr="004306E3">
          <w:rPr>
            <w:rFonts w:ascii="Garamond" w:hAnsi="Garamond"/>
            <w:b/>
            <w:noProof/>
            <w:sz w:val="24"/>
            <w:szCs w:val="24"/>
          </w:rPr>
          <w:fldChar w:fldCharType="end"/>
        </w:r>
      </w:sdtContent>
    </w:sdt>
  </w:p>
  <w:p w14:paraId="661D1C20" w14:textId="77777777" w:rsidR="003877A6" w:rsidRDefault="00387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F99E1" w14:textId="77777777" w:rsidR="00D07573" w:rsidRDefault="00D07573" w:rsidP="004306E3">
      <w:pPr>
        <w:spacing w:after="0" w:line="240" w:lineRule="auto"/>
      </w:pPr>
      <w:r>
        <w:separator/>
      </w:r>
    </w:p>
  </w:footnote>
  <w:footnote w:type="continuationSeparator" w:id="0">
    <w:p w14:paraId="4F035939" w14:textId="77777777" w:rsidR="00D07573" w:rsidRDefault="00D07573" w:rsidP="00430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A9B"/>
    <w:multiLevelType w:val="hybridMultilevel"/>
    <w:tmpl w:val="3A263856"/>
    <w:lvl w:ilvl="0" w:tplc="0A56D03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5C0942"/>
    <w:multiLevelType w:val="hybridMultilevel"/>
    <w:tmpl w:val="7A30E19C"/>
    <w:lvl w:ilvl="0" w:tplc="0A56D03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A56D032">
      <w:numFmt w:val="bullet"/>
      <w:lvlText w:val="-"/>
      <w:lvlJc w:val="left"/>
      <w:pPr>
        <w:ind w:left="2880" w:hanging="360"/>
      </w:pPr>
      <w:rPr>
        <w:rFonts w:ascii="Calibri" w:eastAsia="Times New Roman"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26FEB"/>
    <w:multiLevelType w:val="hybridMultilevel"/>
    <w:tmpl w:val="49580E18"/>
    <w:lvl w:ilvl="0" w:tplc="0A56D03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E5146A"/>
    <w:multiLevelType w:val="hybridMultilevel"/>
    <w:tmpl w:val="C3E83B1A"/>
    <w:lvl w:ilvl="0" w:tplc="0A56D032">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63920"/>
    <w:multiLevelType w:val="hybridMultilevel"/>
    <w:tmpl w:val="5AA24B7A"/>
    <w:lvl w:ilvl="0" w:tplc="0A56D032">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662C3F"/>
    <w:multiLevelType w:val="hybridMultilevel"/>
    <w:tmpl w:val="3B520CB0"/>
    <w:lvl w:ilvl="0" w:tplc="0A56D03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C07"/>
    <w:rsid w:val="00005BBA"/>
    <w:rsid w:val="000260C5"/>
    <w:rsid w:val="00040C2D"/>
    <w:rsid w:val="000463B1"/>
    <w:rsid w:val="00047324"/>
    <w:rsid w:val="00085EF4"/>
    <w:rsid w:val="000925FF"/>
    <w:rsid w:val="00093068"/>
    <w:rsid w:val="000A14F6"/>
    <w:rsid w:val="000A5478"/>
    <w:rsid w:val="000E1BAF"/>
    <w:rsid w:val="000F63B8"/>
    <w:rsid w:val="00116781"/>
    <w:rsid w:val="00134142"/>
    <w:rsid w:val="00151E0F"/>
    <w:rsid w:val="00162E6F"/>
    <w:rsid w:val="00163030"/>
    <w:rsid w:val="00167094"/>
    <w:rsid w:val="00190EC9"/>
    <w:rsid w:val="001913CB"/>
    <w:rsid w:val="001A22E0"/>
    <w:rsid w:val="001B16B0"/>
    <w:rsid w:val="001B6EC7"/>
    <w:rsid w:val="001E2724"/>
    <w:rsid w:val="001E314B"/>
    <w:rsid w:val="001E47D5"/>
    <w:rsid w:val="001E6995"/>
    <w:rsid w:val="0020461E"/>
    <w:rsid w:val="00222E7A"/>
    <w:rsid w:val="0022396C"/>
    <w:rsid w:val="00224F35"/>
    <w:rsid w:val="00263263"/>
    <w:rsid w:val="002B07DF"/>
    <w:rsid w:val="002C08F2"/>
    <w:rsid w:val="002D1FE4"/>
    <w:rsid w:val="00301502"/>
    <w:rsid w:val="003052A4"/>
    <w:rsid w:val="0031251F"/>
    <w:rsid w:val="00363E22"/>
    <w:rsid w:val="00377C37"/>
    <w:rsid w:val="003877A6"/>
    <w:rsid w:val="003B4DAA"/>
    <w:rsid w:val="003B4FF7"/>
    <w:rsid w:val="003B75FD"/>
    <w:rsid w:val="003F0D4D"/>
    <w:rsid w:val="004028F7"/>
    <w:rsid w:val="00411B70"/>
    <w:rsid w:val="004306E3"/>
    <w:rsid w:val="00446124"/>
    <w:rsid w:val="00446F37"/>
    <w:rsid w:val="00466522"/>
    <w:rsid w:val="00471434"/>
    <w:rsid w:val="0047197B"/>
    <w:rsid w:val="00482F66"/>
    <w:rsid w:val="00485729"/>
    <w:rsid w:val="004B0205"/>
    <w:rsid w:val="004B1B3C"/>
    <w:rsid w:val="004C0724"/>
    <w:rsid w:val="004F537C"/>
    <w:rsid w:val="004F7160"/>
    <w:rsid w:val="00515C32"/>
    <w:rsid w:val="00523A51"/>
    <w:rsid w:val="00562AB4"/>
    <w:rsid w:val="005B4AA8"/>
    <w:rsid w:val="005C0476"/>
    <w:rsid w:val="005C2F50"/>
    <w:rsid w:val="00605270"/>
    <w:rsid w:val="00625B39"/>
    <w:rsid w:val="00640213"/>
    <w:rsid w:val="0065354A"/>
    <w:rsid w:val="006618E0"/>
    <w:rsid w:val="0067048E"/>
    <w:rsid w:val="00686FE3"/>
    <w:rsid w:val="00693031"/>
    <w:rsid w:val="006A6873"/>
    <w:rsid w:val="006E1FA8"/>
    <w:rsid w:val="007062E3"/>
    <w:rsid w:val="00736918"/>
    <w:rsid w:val="007507EA"/>
    <w:rsid w:val="007626F9"/>
    <w:rsid w:val="007A0E3C"/>
    <w:rsid w:val="007B05BF"/>
    <w:rsid w:val="007C2D4C"/>
    <w:rsid w:val="007D5330"/>
    <w:rsid w:val="007E1FE1"/>
    <w:rsid w:val="007F7C47"/>
    <w:rsid w:val="008203FD"/>
    <w:rsid w:val="00832352"/>
    <w:rsid w:val="00844BB2"/>
    <w:rsid w:val="00860431"/>
    <w:rsid w:val="00861EA3"/>
    <w:rsid w:val="008626F7"/>
    <w:rsid w:val="00874560"/>
    <w:rsid w:val="00875DD3"/>
    <w:rsid w:val="008801F9"/>
    <w:rsid w:val="00885759"/>
    <w:rsid w:val="008D659D"/>
    <w:rsid w:val="008D775C"/>
    <w:rsid w:val="008D7FB7"/>
    <w:rsid w:val="00936A29"/>
    <w:rsid w:val="00951671"/>
    <w:rsid w:val="00966B71"/>
    <w:rsid w:val="00987C5F"/>
    <w:rsid w:val="009927FB"/>
    <w:rsid w:val="00995B54"/>
    <w:rsid w:val="009B0D82"/>
    <w:rsid w:val="009C4BDD"/>
    <w:rsid w:val="009F5933"/>
    <w:rsid w:val="00A42317"/>
    <w:rsid w:val="00A72976"/>
    <w:rsid w:val="00AB4D81"/>
    <w:rsid w:val="00AC2A0C"/>
    <w:rsid w:val="00AC5EDE"/>
    <w:rsid w:val="00AD386B"/>
    <w:rsid w:val="00B33221"/>
    <w:rsid w:val="00B46941"/>
    <w:rsid w:val="00B70522"/>
    <w:rsid w:val="00B91BB7"/>
    <w:rsid w:val="00B934D1"/>
    <w:rsid w:val="00BC12BF"/>
    <w:rsid w:val="00BD2B60"/>
    <w:rsid w:val="00BD317F"/>
    <w:rsid w:val="00C16788"/>
    <w:rsid w:val="00C17048"/>
    <w:rsid w:val="00C20C1A"/>
    <w:rsid w:val="00C26593"/>
    <w:rsid w:val="00C70DE7"/>
    <w:rsid w:val="00C74A38"/>
    <w:rsid w:val="00CA410B"/>
    <w:rsid w:val="00CB5050"/>
    <w:rsid w:val="00CD47B3"/>
    <w:rsid w:val="00CE3114"/>
    <w:rsid w:val="00D07573"/>
    <w:rsid w:val="00D27B09"/>
    <w:rsid w:val="00D36ABB"/>
    <w:rsid w:val="00D72C07"/>
    <w:rsid w:val="00DA7234"/>
    <w:rsid w:val="00DB43EF"/>
    <w:rsid w:val="00DB5638"/>
    <w:rsid w:val="00DD7484"/>
    <w:rsid w:val="00E01FB4"/>
    <w:rsid w:val="00EA50E2"/>
    <w:rsid w:val="00EA6B9F"/>
    <w:rsid w:val="00F211BB"/>
    <w:rsid w:val="00F45AE3"/>
    <w:rsid w:val="00F972BC"/>
    <w:rsid w:val="00FA12E8"/>
    <w:rsid w:val="00FA575E"/>
    <w:rsid w:val="00FE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2A8F"/>
  <w15:docId w15:val="{DE21D690-25A2-4A55-8303-6898E129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C07"/>
    <w:pPr>
      <w:ind w:left="720"/>
      <w:contextualSpacing/>
    </w:pPr>
  </w:style>
  <w:style w:type="paragraph" w:styleId="Header">
    <w:name w:val="header"/>
    <w:basedOn w:val="Normal"/>
    <w:link w:val="HeaderChar"/>
    <w:uiPriority w:val="99"/>
    <w:unhideWhenUsed/>
    <w:rsid w:val="00430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6E3"/>
  </w:style>
  <w:style w:type="paragraph" w:styleId="Footer">
    <w:name w:val="footer"/>
    <w:basedOn w:val="Normal"/>
    <w:link w:val="FooterChar"/>
    <w:uiPriority w:val="99"/>
    <w:unhideWhenUsed/>
    <w:rsid w:val="00430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E3"/>
  </w:style>
  <w:style w:type="character" w:styleId="Strong">
    <w:name w:val="Strong"/>
    <w:basedOn w:val="DefaultParagraphFont"/>
    <w:uiPriority w:val="22"/>
    <w:qFormat/>
    <w:rsid w:val="007507EA"/>
    <w:rPr>
      <w:b/>
      <w:bCs/>
    </w:rPr>
  </w:style>
  <w:style w:type="character" w:styleId="Hyperlink">
    <w:name w:val="Hyperlink"/>
    <w:basedOn w:val="DefaultParagraphFont"/>
    <w:uiPriority w:val="99"/>
    <w:unhideWhenUsed/>
    <w:rsid w:val="007507EA"/>
    <w:rPr>
      <w:color w:val="0000FF"/>
      <w:u w:val="single"/>
    </w:rPr>
  </w:style>
  <w:style w:type="paragraph" w:customStyle="1" w:styleId="Header1">
    <w:name w:val="Header1"/>
    <w:basedOn w:val="Normal"/>
    <w:rsid w:val="007507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7EA"/>
    <w:rPr>
      <w:rFonts w:ascii="Tahoma" w:hAnsi="Tahoma" w:cs="Tahoma"/>
      <w:sz w:val="16"/>
      <w:szCs w:val="16"/>
    </w:rPr>
  </w:style>
  <w:style w:type="paragraph" w:customStyle="1" w:styleId="Default">
    <w:name w:val="Default"/>
    <w:rsid w:val="006E1FA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E1FA8"/>
    <w:pPr>
      <w:spacing w:after="0" w:line="240" w:lineRule="auto"/>
    </w:pPr>
  </w:style>
  <w:style w:type="paragraph" w:styleId="Title">
    <w:name w:val="Title"/>
    <w:basedOn w:val="Normal"/>
    <w:next w:val="Normal"/>
    <w:link w:val="TitleChar"/>
    <w:uiPriority w:val="10"/>
    <w:qFormat/>
    <w:rsid w:val="009B0D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0D82"/>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1E2724"/>
    <w:rPr>
      <w:color w:val="800080" w:themeColor="followedHyperlink"/>
      <w:u w:val="single"/>
    </w:rPr>
  </w:style>
  <w:style w:type="table" w:styleId="TableGrid">
    <w:name w:val="Table Grid"/>
    <w:basedOn w:val="TableNormal"/>
    <w:uiPriority w:val="59"/>
    <w:rsid w:val="00C2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click-link">
    <w:name w:val="oneclick-link"/>
    <w:basedOn w:val="DefaultParagraphFont"/>
    <w:rsid w:val="008D659D"/>
  </w:style>
  <w:style w:type="character" w:customStyle="1" w:styleId="apple-converted-space">
    <w:name w:val="apple-converted-space"/>
    <w:basedOn w:val="DefaultParagraphFont"/>
    <w:rsid w:val="008D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528">
      <w:bodyDiv w:val="1"/>
      <w:marLeft w:val="0"/>
      <w:marRight w:val="0"/>
      <w:marTop w:val="0"/>
      <w:marBottom w:val="0"/>
      <w:divBdr>
        <w:top w:val="none" w:sz="0" w:space="0" w:color="auto"/>
        <w:left w:val="none" w:sz="0" w:space="0" w:color="auto"/>
        <w:bottom w:val="none" w:sz="0" w:space="0" w:color="auto"/>
        <w:right w:val="none" w:sz="0" w:space="0" w:color="auto"/>
      </w:divBdr>
    </w:div>
    <w:div w:id="217208160">
      <w:bodyDiv w:val="1"/>
      <w:marLeft w:val="0"/>
      <w:marRight w:val="0"/>
      <w:marTop w:val="0"/>
      <w:marBottom w:val="0"/>
      <w:divBdr>
        <w:top w:val="none" w:sz="0" w:space="0" w:color="auto"/>
        <w:left w:val="none" w:sz="0" w:space="0" w:color="auto"/>
        <w:bottom w:val="none" w:sz="0" w:space="0" w:color="auto"/>
        <w:right w:val="none" w:sz="0" w:space="0" w:color="auto"/>
      </w:divBdr>
    </w:div>
    <w:div w:id="288708228">
      <w:bodyDiv w:val="1"/>
      <w:marLeft w:val="0"/>
      <w:marRight w:val="0"/>
      <w:marTop w:val="0"/>
      <w:marBottom w:val="0"/>
      <w:divBdr>
        <w:top w:val="none" w:sz="0" w:space="0" w:color="auto"/>
        <w:left w:val="none" w:sz="0" w:space="0" w:color="auto"/>
        <w:bottom w:val="none" w:sz="0" w:space="0" w:color="auto"/>
        <w:right w:val="none" w:sz="0" w:space="0" w:color="auto"/>
      </w:divBdr>
    </w:div>
    <w:div w:id="370694749">
      <w:bodyDiv w:val="1"/>
      <w:marLeft w:val="0"/>
      <w:marRight w:val="0"/>
      <w:marTop w:val="0"/>
      <w:marBottom w:val="0"/>
      <w:divBdr>
        <w:top w:val="none" w:sz="0" w:space="0" w:color="auto"/>
        <w:left w:val="none" w:sz="0" w:space="0" w:color="auto"/>
        <w:bottom w:val="none" w:sz="0" w:space="0" w:color="auto"/>
        <w:right w:val="none" w:sz="0" w:space="0" w:color="auto"/>
      </w:divBdr>
    </w:div>
    <w:div w:id="514615139">
      <w:bodyDiv w:val="1"/>
      <w:marLeft w:val="0"/>
      <w:marRight w:val="0"/>
      <w:marTop w:val="0"/>
      <w:marBottom w:val="0"/>
      <w:divBdr>
        <w:top w:val="none" w:sz="0" w:space="0" w:color="auto"/>
        <w:left w:val="none" w:sz="0" w:space="0" w:color="auto"/>
        <w:bottom w:val="none" w:sz="0" w:space="0" w:color="auto"/>
        <w:right w:val="none" w:sz="0" w:space="0" w:color="auto"/>
      </w:divBdr>
    </w:div>
    <w:div w:id="555774986">
      <w:bodyDiv w:val="1"/>
      <w:marLeft w:val="0"/>
      <w:marRight w:val="0"/>
      <w:marTop w:val="0"/>
      <w:marBottom w:val="0"/>
      <w:divBdr>
        <w:top w:val="none" w:sz="0" w:space="0" w:color="auto"/>
        <w:left w:val="none" w:sz="0" w:space="0" w:color="auto"/>
        <w:bottom w:val="none" w:sz="0" w:space="0" w:color="auto"/>
        <w:right w:val="none" w:sz="0" w:space="0" w:color="auto"/>
      </w:divBdr>
    </w:div>
    <w:div w:id="729694717">
      <w:bodyDiv w:val="1"/>
      <w:marLeft w:val="0"/>
      <w:marRight w:val="0"/>
      <w:marTop w:val="0"/>
      <w:marBottom w:val="0"/>
      <w:divBdr>
        <w:top w:val="none" w:sz="0" w:space="0" w:color="auto"/>
        <w:left w:val="none" w:sz="0" w:space="0" w:color="auto"/>
        <w:bottom w:val="none" w:sz="0" w:space="0" w:color="auto"/>
        <w:right w:val="none" w:sz="0" w:space="0" w:color="auto"/>
      </w:divBdr>
    </w:div>
    <w:div w:id="734544752">
      <w:bodyDiv w:val="1"/>
      <w:marLeft w:val="0"/>
      <w:marRight w:val="0"/>
      <w:marTop w:val="0"/>
      <w:marBottom w:val="0"/>
      <w:divBdr>
        <w:top w:val="none" w:sz="0" w:space="0" w:color="auto"/>
        <w:left w:val="none" w:sz="0" w:space="0" w:color="auto"/>
        <w:bottom w:val="none" w:sz="0" w:space="0" w:color="auto"/>
        <w:right w:val="none" w:sz="0" w:space="0" w:color="auto"/>
      </w:divBdr>
    </w:div>
    <w:div w:id="742531982">
      <w:bodyDiv w:val="1"/>
      <w:marLeft w:val="0"/>
      <w:marRight w:val="0"/>
      <w:marTop w:val="0"/>
      <w:marBottom w:val="0"/>
      <w:divBdr>
        <w:top w:val="none" w:sz="0" w:space="0" w:color="auto"/>
        <w:left w:val="none" w:sz="0" w:space="0" w:color="auto"/>
        <w:bottom w:val="none" w:sz="0" w:space="0" w:color="auto"/>
        <w:right w:val="none" w:sz="0" w:space="0" w:color="auto"/>
      </w:divBdr>
      <w:divsChild>
        <w:div w:id="682130589">
          <w:marLeft w:val="0"/>
          <w:marRight w:val="0"/>
          <w:marTop w:val="0"/>
          <w:marBottom w:val="0"/>
          <w:divBdr>
            <w:top w:val="none" w:sz="0" w:space="0" w:color="auto"/>
            <w:left w:val="none" w:sz="0" w:space="0" w:color="auto"/>
            <w:bottom w:val="none" w:sz="0" w:space="0" w:color="auto"/>
            <w:right w:val="none" w:sz="0" w:space="0" w:color="auto"/>
          </w:divBdr>
        </w:div>
        <w:div w:id="757096122">
          <w:marLeft w:val="0"/>
          <w:marRight w:val="0"/>
          <w:marTop w:val="0"/>
          <w:marBottom w:val="0"/>
          <w:divBdr>
            <w:top w:val="none" w:sz="0" w:space="0" w:color="auto"/>
            <w:left w:val="none" w:sz="0" w:space="0" w:color="auto"/>
            <w:bottom w:val="none" w:sz="0" w:space="0" w:color="auto"/>
            <w:right w:val="none" w:sz="0" w:space="0" w:color="auto"/>
          </w:divBdr>
        </w:div>
        <w:div w:id="505872641">
          <w:marLeft w:val="0"/>
          <w:marRight w:val="0"/>
          <w:marTop w:val="0"/>
          <w:marBottom w:val="0"/>
          <w:divBdr>
            <w:top w:val="none" w:sz="0" w:space="0" w:color="auto"/>
            <w:left w:val="none" w:sz="0" w:space="0" w:color="auto"/>
            <w:bottom w:val="none" w:sz="0" w:space="0" w:color="auto"/>
            <w:right w:val="none" w:sz="0" w:space="0" w:color="auto"/>
          </w:divBdr>
        </w:div>
        <w:div w:id="205870213">
          <w:marLeft w:val="0"/>
          <w:marRight w:val="0"/>
          <w:marTop w:val="0"/>
          <w:marBottom w:val="0"/>
          <w:divBdr>
            <w:top w:val="none" w:sz="0" w:space="0" w:color="auto"/>
            <w:left w:val="none" w:sz="0" w:space="0" w:color="auto"/>
            <w:bottom w:val="none" w:sz="0" w:space="0" w:color="auto"/>
            <w:right w:val="none" w:sz="0" w:space="0" w:color="auto"/>
          </w:divBdr>
        </w:div>
        <w:div w:id="351693032">
          <w:marLeft w:val="0"/>
          <w:marRight w:val="0"/>
          <w:marTop w:val="0"/>
          <w:marBottom w:val="0"/>
          <w:divBdr>
            <w:top w:val="none" w:sz="0" w:space="0" w:color="auto"/>
            <w:left w:val="none" w:sz="0" w:space="0" w:color="auto"/>
            <w:bottom w:val="none" w:sz="0" w:space="0" w:color="auto"/>
            <w:right w:val="none" w:sz="0" w:space="0" w:color="auto"/>
          </w:divBdr>
        </w:div>
        <w:div w:id="636758207">
          <w:marLeft w:val="0"/>
          <w:marRight w:val="0"/>
          <w:marTop w:val="0"/>
          <w:marBottom w:val="0"/>
          <w:divBdr>
            <w:top w:val="none" w:sz="0" w:space="0" w:color="auto"/>
            <w:left w:val="none" w:sz="0" w:space="0" w:color="auto"/>
            <w:bottom w:val="none" w:sz="0" w:space="0" w:color="auto"/>
            <w:right w:val="none" w:sz="0" w:space="0" w:color="auto"/>
          </w:divBdr>
        </w:div>
        <w:div w:id="1096483094">
          <w:marLeft w:val="0"/>
          <w:marRight w:val="0"/>
          <w:marTop w:val="0"/>
          <w:marBottom w:val="0"/>
          <w:divBdr>
            <w:top w:val="none" w:sz="0" w:space="0" w:color="auto"/>
            <w:left w:val="none" w:sz="0" w:space="0" w:color="auto"/>
            <w:bottom w:val="none" w:sz="0" w:space="0" w:color="auto"/>
            <w:right w:val="none" w:sz="0" w:space="0" w:color="auto"/>
          </w:divBdr>
        </w:div>
      </w:divsChild>
    </w:div>
    <w:div w:id="846479271">
      <w:bodyDiv w:val="1"/>
      <w:marLeft w:val="0"/>
      <w:marRight w:val="0"/>
      <w:marTop w:val="0"/>
      <w:marBottom w:val="0"/>
      <w:divBdr>
        <w:top w:val="none" w:sz="0" w:space="0" w:color="auto"/>
        <w:left w:val="none" w:sz="0" w:space="0" w:color="auto"/>
        <w:bottom w:val="none" w:sz="0" w:space="0" w:color="auto"/>
        <w:right w:val="none" w:sz="0" w:space="0" w:color="auto"/>
      </w:divBdr>
      <w:divsChild>
        <w:div w:id="1425028407">
          <w:marLeft w:val="0"/>
          <w:marRight w:val="0"/>
          <w:marTop w:val="0"/>
          <w:marBottom w:val="0"/>
          <w:divBdr>
            <w:top w:val="none" w:sz="0" w:space="0" w:color="auto"/>
            <w:left w:val="none" w:sz="0" w:space="0" w:color="auto"/>
            <w:bottom w:val="none" w:sz="0" w:space="0" w:color="auto"/>
            <w:right w:val="none" w:sz="0" w:space="0" w:color="auto"/>
          </w:divBdr>
        </w:div>
        <w:div w:id="294067969">
          <w:marLeft w:val="0"/>
          <w:marRight w:val="0"/>
          <w:marTop w:val="0"/>
          <w:marBottom w:val="0"/>
          <w:divBdr>
            <w:top w:val="none" w:sz="0" w:space="0" w:color="auto"/>
            <w:left w:val="none" w:sz="0" w:space="0" w:color="auto"/>
            <w:bottom w:val="none" w:sz="0" w:space="0" w:color="auto"/>
            <w:right w:val="none" w:sz="0" w:space="0" w:color="auto"/>
          </w:divBdr>
        </w:div>
        <w:div w:id="2124299997">
          <w:marLeft w:val="0"/>
          <w:marRight w:val="0"/>
          <w:marTop w:val="0"/>
          <w:marBottom w:val="0"/>
          <w:divBdr>
            <w:top w:val="none" w:sz="0" w:space="0" w:color="auto"/>
            <w:left w:val="none" w:sz="0" w:space="0" w:color="auto"/>
            <w:bottom w:val="none" w:sz="0" w:space="0" w:color="auto"/>
            <w:right w:val="none" w:sz="0" w:space="0" w:color="auto"/>
          </w:divBdr>
        </w:div>
        <w:div w:id="780534482">
          <w:marLeft w:val="0"/>
          <w:marRight w:val="0"/>
          <w:marTop w:val="0"/>
          <w:marBottom w:val="0"/>
          <w:divBdr>
            <w:top w:val="none" w:sz="0" w:space="0" w:color="auto"/>
            <w:left w:val="none" w:sz="0" w:space="0" w:color="auto"/>
            <w:bottom w:val="none" w:sz="0" w:space="0" w:color="auto"/>
            <w:right w:val="none" w:sz="0" w:space="0" w:color="auto"/>
          </w:divBdr>
        </w:div>
        <w:div w:id="967977020">
          <w:marLeft w:val="0"/>
          <w:marRight w:val="0"/>
          <w:marTop w:val="0"/>
          <w:marBottom w:val="0"/>
          <w:divBdr>
            <w:top w:val="none" w:sz="0" w:space="0" w:color="auto"/>
            <w:left w:val="none" w:sz="0" w:space="0" w:color="auto"/>
            <w:bottom w:val="none" w:sz="0" w:space="0" w:color="auto"/>
            <w:right w:val="none" w:sz="0" w:space="0" w:color="auto"/>
          </w:divBdr>
        </w:div>
        <w:div w:id="509486491">
          <w:marLeft w:val="0"/>
          <w:marRight w:val="0"/>
          <w:marTop w:val="0"/>
          <w:marBottom w:val="0"/>
          <w:divBdr>
            <w:top w:val="none" w:sz="0" w:space="0" w:color="auto"/>
            <w:left w:val="none" w:sz="0" w:space="0" w:color="auto"/>
            <w:bottom w:val="none" w:sz="0" w:space="0" w:color="auto"/>
            <w:right w:val="none" w:sz="0" w:space="0" w:color="auto"/>
          </w:divBdr>
        </w:div>
        <w:div w:id="920943215">
          <w:marLeft w:val="0"/>
          <w:marRight w:val="0"/>
          <w:marTop w:val="0"/>
          <w:marBottom w:val="0"/>
          <w:divBdr>
            <w:top w:val="none" w:sz="0" w:space="0" w:color="auto"/>
            <w:left w:val="none" w:sz="0" w:space="0" w:color="auto"/>
            <w:bottom w:val="none" w:sz="0" w:space="0" w:color="auto"/>
            <w:right w:val="none" w:sz="0" w:space="0" w:color="auto"/>
          </w:divBdr>
        </w:div>
      </w:divsChild>
    </w:div>
    <w:div w:id="923883656">
      <w:bodyDiv w:val="1"/>
      <w:marLeft w:val="0"/>
      <w:marRight w:val="0"/>
      <w:marTop w:val="0"/>
      <w:marBottom w:val="0"/>
      <w:divBdr>
        <w:top w:val="none" w:sz="0" w:space="0" w:color="auto"/>
        <w:left w:val="none" w:sz="0" w:space="0" w:color="auto"/>
        <w:bottom w:val="none" w:sz="0" w:space="0" w:color="auto"/>
        <w:right w:val="none" w:sz="0" w:space="0" w:color="auto"/>
      </w:divBdr>
    </w:div>
    <w:div w:id="1078551857">
      <w:bodyDiv w:val="1"/>
      <w:marLeft w:val="0"/>
      <w:marRight w:val="0"/>
      <w:marTop w:val="0"/>
      <w:marBottom w:val="0"/>
      <w:divBdr>
        <w:top w:val="none" w:sz="0" w:space="0" w:color="auto"/>
        <w:left w:val="none" w:sz="0" w:space="0" w:color="auto"/>
        <w:bottom w:val="none" w:sz="0" w:space="0" w:color="auto"/>
        <w:right w:val="none" w:sz="0" w:space="0" w:color="auto"/>
      </w:divBdr>
      <w:divsChild>
        <w:div w:id="470946208">
          <w:marLeft w:val="0"/>
          <w:marRight w:val="0"/>
          <w:marTop w:val="0"/>
          <w:marBottom w:val="0"/>
          <w:divBdr>
            <w:top w:val="none" w:sz="0" w:space="0" w:color="auto"/>
            <w:left w:val="none" w:sz="0" w:space="0" w:color="auto"/>
            <w:bottom w:val="none" w:sz="0" w:space="0" w:color="auto"/>
            <w:right w:val="none" w:sz="0" w:space="0" w:color="auto"/>
          </w:divBdr>
        </w:div>
        <w:div w:id="732656914">
          <w:marLeft w:val="0"/>
          <w:marRight w:val="0"/>
          <w:marTop w:val="0"/>
          <w:marBottom w:val="0"/>
          <w:divBdr>
            <w:top w:val="none" w:sz="0" w:space="0" w:color="auto"/>
            <w:left w:val="none" w:sz="0" w:space="0" w:color="auto"/>
            <w:bottom w:val="none" w:sz="0" w:space="0" w:color="auto"/>
            <w:right w:val="none" w:sz="0" w:space="0" w:color="auto"/>
          </w:divBdr>
        </w:div>
        <w:div w:id="1857504272">
          <w:marLeft w:val="0"/>
          <w:marRight w:val="0"/>
          <w:marTop w:val="0"/>
          <w:marBottom w:val="0"/>
          <w:divBdr>
            <w:top w:val="none" w:sz="0" w:space="0" w:color="auto"/>
            <w:left w:val="none" w:sz="0" w:space="0" w:color="auto"/>
            <w:bottom w:val="none" w:sz="0" w:space="0" w:color="auto"/>
            <w:right w:val="none" w:sz="0" w:space="0" w:color="auto"/>
          </w:divBdr>
        </w:div>
        <w:div w:id="793210947">
          <w:marLeft w:val="0"/>
          <w:marRight w:val="0"/>
          <w:marTop w:val="0"/>
          <w:marBottom w:val="0"/>
          <w:divBdr>
            <w:top w:val="none" w:sz="0" w:space="0" w:color="auto"/>
            <w:left w:val="none" w:sz="0" w:space="0" w:color="auto"/>
            <w:bottom w:val="none" w:sz="0" w:space="0" w:color="auto"/>
            <w:right w:val="none" w:sz="0" w:space="0" w:color="auto"/>
          </w:divBdr>
        </w:div>
        <w:div w:id="1701318540">
          <w:marLeft w:val="0"/>
          <w:marRight w:val="0"/>
          <w:marTop w:val="0"/>
          <w:marBottom w:val="0"/>
          <w:divBdr>
            <w:top w:val="none" w:sz="0" w:space="0" w:color="auto"/>
            <w:left w:val="none" w:sz="0" w:space="0" w:color="auto"/>
            <w:bottom w:val="none" w:sz="0" w:space="0" w:color="auto"/>
            <w:right w:val="none" w:sz="0" w:space="0" w:color="auto"/>
          </w:divBdr>
        </w:div>
        <w:div w:id="2120365957">
          <w:marLeft w:val="0"/>
          <w:marRight w:val="0"/>
          <w:marTop w:val="0"/>
          <w:marBottom w:val="0"/>
          <w:divBdr>
            <w:top w:val="none" w:sz="0" w:space="0" w:color="auto"/>
            <w:left w:val="none" w:sz="0" w:space="0" w:color="auto"/>
            <w:bottom w:val="none" w:sz="0" w:space="0" w:color="auto"/>
            <w:right w:val="none" w:sz="0" w:space="0" w:color="auto"/>
          </w:divBdr>
        </w:div>
        <w:div w:id="264116291">
          <w:marLeft w:val="0"/>
          <w:marRight w:val="0"/>
          <w:marTop w:val="0"/>
          <w:marBottom w:val="0"/>
          <w:divBdr>
            <w:top w:val="none" w:sz="0" w:space="0" w:color="auto"/>
            <w:left w:val="none" w:sz="0" w:space="0" w:color="auto"/>
            <w:bottom w:val="none" w:sz="0" w:space="0" w:color="auto"/>
            <w:right w:val="none" w:sz="0" w:space="0" w:color="auto"/>
          </w:divBdr>
        </w:div>
      </w:divsChild>
    </w:div>
    <w:div w:id="1321881845">
      <w:bodyDiv w:val="1"/>
      <w:marLeft w:val="0"/>
      <w:marRight w:val="0"/>
      <w:marTop w:val="0"/>
      <w:marBottom w:val="0"/>
      <w:divBdr>
        <w:top w:val="none" w:sz="0" w:space="0" w:color="auto"/>
        <w:left w:val="none" w:sz="0" w:space="0" w:color="auto"/>
        <w:bottom w:val="none" w:sz="0" w:space="0" w:color="auto"/>
        <w:right w:val="none" w:sz="0" w:space="0" w:color="auto"/>
      </w:divBdr>
    </w:div>
    <w:div w:id="1510943055">
      <w:bodyDiv w:val="1"/>
      <w:marLeft w:val="0"/>
      <w:marRight w:val="0"/>
      <w:marTop w:val="0"/>
      <w:marBottom w:val="0"/>
      <w:divBdr>
        <w:top w:val="none" w:sz="0" w:space="0" w:color="auto"/>
        <w:left w:val="none" w:sz="0" w:space="0" w:color="auto"/>
        <w:bottom w:val="none" w:sz="0" w:space="0" w:color="auto"/>
        <w:right w:val="none" w:sz="0" w:space="0" w:color="auto"/>
      </w:divBdr>
    </w:div>
    <w:div w:id="1664115550">
      <w:bodyDiv w:val="1"/>
      <w:marLeft w:val="0"/>
      <w:marRight w:val="0"/>
      <w:marTop w:val="0"/>
      <w:marBottom w:val="0"/>
      <w:divBdr>
        <w:top w:val="none" w:sz="0" w:space="0" w:color="auto"/>
        <w:left w:val="none" w:sz="0" w:space="0" w:color="auto"/>
        <w:bottom w:val="none" w:sz="0" w:space="0" w:color="auto"/>
        <w:right w:val="none" w:sz="0" w:space="0" w:color="auto"/>
      </w:divBdr>
      <w:divsChild>
        <w:div w:id="228197508">
          <w:marLeft w:val="0"/>
          <w:marRight w:val="0"/>
          <w:marTop w:val="0"/>
          <w:marBottom w:val="0"/>
          <w:divBdr>
            <w:top w:val="none" w:sz="0" w:space="0" w:color="auto"/>
            <w:left w:val="none" w:sz="0" w:space="0" w:color="auto"/>
            <w:bottom w:val="none" w:sz="0" w:space="0" w:color="auto"/>
            <w:right w:val="none" w:sz="0" w:space="0" w:color="auto"/>
          </w:divBdr>
          <w:divsChild>
            <w:div w:id="1735932075">
              <w:marLeft w:val="0"/>
              <w:marRight w:val="0"/>
              <w:marTop w:val="0"/>
              <w:marBottom w:val="0"/>
              <w:divBdr>
                <w:top w:val="none" w:sz="0" w:space="0" w:color="auto"/>
                <w:left w:val="none" w:sz="0" w:space="0" w:color="auto"/>
                <w:bottom w:val="none" w:sz="0" w:space="0" w:color="auto"/>
                <w:right w:val="none" w:sz="0" w:space="0" w:color="auto"/>
              </w:divBdr>
              <w:divsChild>
                <w:div w:id="7695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72774">
          <w:marLeft w:val="0"/>
          <w:marRight w:val="0"/>
          <w:marTop w:val="0"/>
          <w:marBottom w:val="0"/>
          <w:divBdr>
            <w:top w:val="none" w:sz="0" w:space="0" w:color="auto"/>
            <w:left w:val="none" w:sz="0" w:space="0" w:color="auto"/>
            <w:bottom w:val="none" w:sz="0" w:space="0" w:color="auto"/>
            <w:right w:val="none" w:sz="0" w:space="0" w:color="auto"/>
          </w:divBdr>
          <w:divsChild>
            <w:div w:id="1004090335">
              <w:marLeft w:val="0"/>
              <w:marRight w:val="0"/>
              <w:marTop w:val="0"/>
              <w:marBottom w:val="0"/>
              <w:divBdr>
                <w:top w:val="none" w:sz="0" w:space="0" w:color="auto"/>
                <w:left w:val="none" w:sz="0" w:space="0" w:color="auto"/>
                <w:bottom w:val="none" w:sz="0" w:space="0" w:color="auto"/>
                <w:right w:val="none" w:sz="0" w:space="0" w:color="auto"/>
              </w:divBdr>
              <w:divsChild>
                <w:div w:id="11211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8663">
      <w:bodyDiv w:val="1"/>
      <w:marLeft w:val="0"/>
      <w:marRight w:val="0"/>
      <w:marTop w:val="0"/>
      <w:marBottom w:val="0"/>
      <w:divBdr>
        <w:top w:val="none" w:sz="0" w:space="0" w:color="auto"/>
        <w:left w:val="none" w:sz="0" w:space="0" w:color="auto"/>
        <w:bottom w:val="none" w:sz="0" w:space="0" w:color="auto"/>
        <w:right w:val="none" w:sz="0" w:space="0" w:color="auto"/>
      </w:divBdr>
      <w:divsChild>
        <w:div w:id="606931444">
          <w:marLeft w:val="0"/>
          <w:marRight w:val="0"/>
          <w:marTop w:val="0"/>
          <w:marBottom w:val="0"/>
          <w:divBdr>
            <w:top w:val="none" w:sz="0" w:space="0" w:color="auto"/>
            <w:left w:val="none" w:sz="0" w:space="0" w:color="auto"/>
            <w:bottom w:val="none" w:sz="0" w:space="0" w:color="auto"/>
            <w:right w:val="none" w:sz="0" w:space="0" w:color="auto"/>
          </w:divBdr>
          <w:divsChild>
            <w:div w:id="80224569">
              <w:marLeft w:val="0"/>
              <w:marRight w:val="0"/>
              <w:marTop w:val="0"/>
              <w:marBottom w:val="0"/>
              <w:divBdr>
                <w:top w:val="none" w:sz="0" w:space="0" w:color="auto"/>
                <w:left w:val="none" w:sz="0" w:space="0" w:color="auto"/>
                <w:bottom w:val="none" w:sz="0" w:space="0" w:color="auto"/>
                <w:right w:val="none" w:sz="0" w:space="0" w:color="auto"/>
              </w:divBdr>
            </w:div>
            <w:div w:id="499538427">
              <w:marLeft w:val="0"/>
              <w:marRight w:val="0"/>
              <w:marTop w:val="0"/>
              <w:marBottom w:val="0"/>
              <w:divBdr>
                <w:top w:val="none" w:sz="0" w:space="0" w:color="auto"/>
                <w:left w:val="none" w:sz="0" w:space="0" w:color="auto"/>
                <w:bottom w:val="none" w:sz="0" w:space="0" w:color="auto"/>
                <w:right w:val="none" w:sz="0" w:space="0" w:color="auto"/>
              </w:divBdr>
            </w:div>
            <w:div w:id="404112268">
              <w:marLeft w:val="0"/>
              <w:marRight w:val="0"/>
              <w:marTop w:val="0"/>
              <w:marBottom w:val="0"/>
              <w:divBdr>
                <w:top w:val="none" w:sz="0" w:space="0" w:color="auto"/>
                <w:left w:val="none" w:sz="0" w:space="0" w:color="auto"/>
                <w:bottom w:val="none" w:sz="0" w:space="0" w:color="auto"/>
                <w:right w:val="none" w:sz="0" w:space="0" w:color="auto"/>
              </w:divBdr>
            </w:div>
            <w:div w:id="1605528953">
              <w:marLeft w:val="0"/>
              <w:marRight w:val="0"/>
              <w:marTop w:val="0"/>
              <w:marBottom w:val="0"/>
              <w:divBdr>
                <w:top w:val="none" w:sz="0" w:space="0" w:color="auto"/>
                <w:left w:val="none" w:sz="0" w:space="0" w:color="auto"/>
                <w:bottom w:val="none" w:sz="0" w:space="0" w:color="auto"/>
                <w:right w:val="none" w:sz="0" w:space="0" w:color="auto"/>
              </w:divBdr>
            </w:div>
            <w:div w:id="1662537946">
              <w:marLeft w:val="0"/>
              <w:marRight w:val="0"/>
              <w:marTop w:val="0"/>
              <w:marBottom w:val="0"/>
              <w:divBdr>
                <w:top w:val="none" w:sz="0" w:space="0" w:color="auto"/>
                <w:left w:val="none" w:sz="0" w:space="0" w:color="auto"/>
                <w:bottom w:val="none" w:sz="0" w:space="0" w:color="auto"/>
                <w:right w:val="none" w:sz="0" w:space="0" w:color="auto"/>
              </w:divBdr>
            </w:div>
            <w:div w:id="1328241315">
              <w:marLeft w:val="0"/>
              <w:marRight w:val="0"/>
              <w:marTop w:val="0"/>
              <w:marBottom w:val="0"/>
              <w:divBdr>
                <w:top w:val="none" w:sz="0" w:space="0" w:color="auto"/>
                <w:left w:val="none" w:sz="0" w:space="0" w:color="auto"/>
                <w:bottom w:val="none" w:sz="0" w:space="0" w:color="auto"/>
                <w:right w:val="none" w:sz="0" w:space="0" w:color="auto"/>
              </w:divBdr>
            </w:div>
            <w:div w:id="995650223">
              <w:marLeft w:val="0"/>
              <w:marRight w:val="0"/>
              <w:marTop w:val="0"/>
              <w:marBottom w:val="0"/>
              <w:divBdr>
                <w:top w:val="none" w:sz="0" w:space="0" w:color="auto"/>
                <w:left w:val="none" w:sz="0" w:space="0" w:color="auto"/>
                <w:bottom w:val="none" w:sz="0" w:space="0" w:color="auto"/>
                <w:right w:val="none" w:sz="0" w:space="0" w:color="auto"/>
              </w:divBdr>
            </w:div>
            <w:div w:id="14041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Hawaiian_Pidg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6738-9B5A-44D4-88EE-FBFF2471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UMass Lowell</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Constanza_Cabello</dc:creator>
  <cp:lastModifiedBy>Ricardo Candanedo</cp:lastModifiedBy>
  <cp:revision>6</cp:revision>
  <cp:lastPrinted>2013-02-20T19:28:00Z</cp:lastPrinted>
  <dcterms:created xsi:type="dcterms:W3CDTF">2018-06-11T15:13:00Z</dcterms:created>
  <dcterms:modified xsi:type="dcterms:W3CDTF">2019-10-30T16:33:00Z</dcterms:modified>
</cp:coreProperties>
</file>